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9137" w14:textId="77777777" w:rsidR="00C3118B" w:rsidRPr="00064EF2" w:rsidRDefault="00C3118B" w:rsidP="00C3118B">
      <w:pPr>
        <w:pBdr>
          <w:top w:val="nil"/>
          <w:left w:val="nil"/>
          <w:bottom w:val="nil"/>
          <w:right w:val="nil"/>
          <w:between w:val="nil"/>
        </w:pBdr>
        <w:spacing w:after="0" w:line="240" w:lineRule="auto"/>
        <w:jc w:val="center"/>
        <w:rPr>
          <w:rFonts w:ascii="Arial" w:eastAsia="Arial" w:hAnsi="Arial" w:cs="Arial"/>
          <w:smallCaps/>
          <w:color w:val="000000"/>
          <w:sz w:val="16"/>
          <w:szCs w:val="16"/>
        </w:rPr>
      </w:pPr>
    </w:p>
    <w:p w14:paraId="166E976A" w14:textId="77777777" w:rsidR="00C3118B" w:rsidRPr="00D07A7D" w:rsidRDefault="00D07A7D" w:rsidP="00C3118B">
      <w:pPr>
        <w:pBdr>
          <w:top w:val="nil"/>
          <w:left w:val="nil"/>
          <w:bottom w:val="nil"/>
          <w:right w:val="nil"/>
          <w:between w:val="nil"/>
        </w:pBdr>
        <w:tabs>
          <w:tab w:val="left" w:pos="2330"/>
          <w:tab w:val="center" w:pos="5233"/>
        </w:tabs>
        <w:spacing w:after="0" w:line="240" w:lineRule="auto"/>
        <w:rPr>
          <w:rFonts w:ascii="Arial" w:eastAsia="Arial" w:hAnsi="Arial" w:cs="Arial"/>
          <w:b/>
          <w:smallCaps/>
          <w:color w:val="000000"/>
          <w:sz w:val="24"/>
          <w:szCs w:val="24"/>
        </w:rPr>
      </w:pPr>
      <w:r w:rsidRPr="00D07A7D">
        <w:rPr>
          <w:rFonts w:ascii="Arial" w:eastAsia="Arial" w:hAnsi="Arial" w:cs="Arial"/>
          <w:b/>
          <w:smallCaps/>
          <w:color w:val="000000"/>
          <w:sz w:val="24"/>
          <w:szCs w:val="24"/>
        </w:rPr>
        <w:tab/>
      </w:r>
      <w:r w:rsidRPr="00D07A7D">
        <w:rPr>
          <w:rFonts w:ascii="Arial" w:eastAsia="Arial" w:hAnsi="Arial" w:cs="Arial"/>
          <w:b/>
          <w:smallCaps/>
          <w:color w:val="000000"/>
          <w:sz w:val="24"/>
          <w:szCs w:val="24"/>
        </w:rPr>
        <w:tab/>
        <w:t>2024-2025</w:t>
      </w:r>
    </w:p>
    <w:p w14:paraId="2BB38C55" w14:textId="77777777" w:rsidR="00C3118B" w:rsidRPr="00064EF2" w:rsidRDefault="00C3118B" w:rsidP="00C3118B">
      <w:pPr>
        <w:pBdr>
          <w:top w:val="nil"/>
          <w:left w:val="nil"/>
          <w:bottom w:val="nil"/>
          <w:right w:val="nil"/>
          <w:between w:val="nil"/>
        </w:pBdr>
        <w:spacing w:after="0" w:line="240" w:lineRule="auto"/>
        <w:jc w:val="center"/>
        <w:rPr>
          <w:rFonts w:ascii="Arial" w:eastAsia="Arial" w:hAnsi="Arial" w:cs="Arial"/>
          <w:b/>
          <w:color w:val="000000"/>
          <w:sz w:val="16"/>
          <w:szCs w:val="16"/>
        </w:rPr>
      </w:pPr>
    </w:p>
    <w:p w14:paraId="221B7604" w14:textId="77777777" w:rsidR="00C3118B" w:rsidRPr="00DB3493" w:rsidRDefault="00C3118B" w:rsidP="00C3118B">
      <w:pPr>
        <w:pBdr>
          <w:top w:val="nil"/>
          <w:left w:val="nil"/>
          <w:bottom w:val="nil"/>
          <w:right w:val="nil"/>
          <w:between w:val="nil"/>
        </w:pBdr>
        <w:spacing w:after="0" w:line="240" w:lineRule="auto"/>
        <w:jc w:val="center"/>
        <w:rPr>
          <w:rFonts w:ascii="Arial" w:eastAsia="Arial" w:hAnsi="Arial" w:cs="Arial"/>
          <w:b/>
          <w:color w:val="000000"/>
          <w:sz w:val="28"/>
          <w:szCs w:val="24"/>
        </w:rPr>
      </w:pPr>
      <w:r w:rsidRPr="00DB3493">
        <w:rPr>
          <w:rFonts w:ascii="Arial" w:eastAsia="Arial" w:hAnsi="Arial" w:cs="Arial"/>
          <w:b/>
          <w:color w:val="000000"/>
          <w:sz w:val="28"/>
          <w:szCs w:val="24"/>
        </w:rPr>
        <w:t>Professeurs des écoles stagiaires</w:t>
      </w:r>
    </w:p>
    <w:p w14:paraId="128B48D4" w14:textId="77777777" w:rsidR="00C3118B" w:rsidRPr="00064EF2" w:rsidRDefault="00C3118B" w:rsidP="00C3118B">
      <w:pPr>
        <w:pBdr>
          <w:top w:val="nil"/>
          <w:left w:val="nil"/>
          <w:bottom w:val="nil"/>
          <w:right w:val="nil"/>
          <w:between w:val="nil"/>
        </w:pBdr>
        <w:spacing w:after="0" w:line="240" w:lineRule="auto"/>
        <w:jc w:val="center"/>
        <w:rPr>
          <w:rFonts w:ascii="Arial" w:eastAsia="Arial" w:hAnsi="Arial" w:cs="Arial"/>
          <w:b/>
          <w:color w:val="000000"/>
          <w:sz w:val="16"/>
          <w:szCs w:val="16"/>
        </w:rPr>
      </w:pPr>
    </w:p>
    <w:p w14:paraId="0475AA89" w14:textId="77777777" w:rsidR="002D6164" w:rsidRDefault="00036C49">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Document de suivi des visites</w:t>
      </w:r>
    </w:p>
    <w:p w14:paraId="311C021E" w14:textId="77777777" w:rsidR="002D6164" w:rsidRDefault="006115DE">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2</w:t>
      </w:r>
      <w:r w:rsidR="00BD629C">
        <w:rPr>
          <w:rFonts w:ascii="Arial" w:eastAsia="Arial" w:hAnsi="Arial" w:cs="Arial"/>
          <w:b/>
          <w:color w:val="000000"/>
          <w:sz w:val="28"/>
          <w:szCs w:val="28"/>
        </w:rPr>
        <w:t>/4</w:t>
      </w:r>
    </w:p>
    <w:tbl>
      <w:tblPr>
        <w:tblStyle w:val="a"/>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5143"/>
        <w:gridCol w:w="4168"/>
        <w:gridCol w:w="1462"/>
      </w:tblGrid>
      <w:tr w:rsidR="002D6164" w14:paraId="3BA7C93B"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2" w:type="dxa"/>
            <w:gridSpan w:val="3"/>
            <w:tcBorders>
              <w:bottom w:val="single" w:sz="12" w:space="0" w:color="B2A1C7"/>
            </w:tcBorders>
            <w:shd w:val="clear" w:color="auto" w:fill="B2A1C7"/>
          </w:tcPr>
          <w:p w14:paraId="1A8A0328" w14:textId="77777777" w:rsidR="002D6164" w:rsidRDefault="00C3118B">
            <w:pPr>
              <w:jc w:val="center"/>
              <w:rPr>
                <w:sz w:val="24"/>
                <w:szCs w:val="24"/>
              </w:rPr>
            </w:pPr>
            <w:r>
              <w:rPr>
                <w:rFonts w:ascii="Arial" w:eastAsia="Arial" w:hAnsi="Arial" w:cs="Arial"/>
                <w:sz w:val="24"/>
                <w:szCs w:val="24"/>
              </w:rPr>
              <w:t>Professeure ou professeur stagiaire</w:t>
            </w:r>
          </w:p>
        </w:tc>
      </w:tr>
      <w:tr w:rsidR="002D6164" w14:paraId="3B51BD70"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top w:val="single" w:sz="12" w:space="0" w:color="B2A1C7"/>
              <w:left w:val="single" w:sz="12" w:space="0" w:color="B2A1C7"/>
              <w:bottom w:val="single" w:sz="12" w:space="0" w:color="B2A1C7"/>
              <w:right w:val="single" w:sz="12" w:space="0" w:color="B2A1C7"/>
            </w:tcBorders>
          </w:tcPr>
          <w:p w14:paraId="2EDFC303" w14:textId="77777777" w:rsidR="002D6164" w:rsidRDefault="00036C49">
            <w:pPr>
              <w:jc w:val="center"/>
            </w:pPr>
            <w:r>
              <w:t>NOM</w:t>
            </w:r>
          </w:p>
        </w:tc>
        <w:tc>
          <w:tcPr>
            <w:tcW w:w="4110" w:type="dxa"/>
            <w:tcBorders>
              <w:top w:val="single" w:sz="12" w:space="0" w:color="B2A1C7"/>
              <w:left w:val="single" w:sz="12" w:space="0" w:color="B2A1C7"/>
              <w:bottom w:val="single" w:sz="12" w:space="0" w:color="B2A1C7"/>
              <w:right w:val="single" w:sz="12" w:space="0" w:color="B2A1C7"/>
            </w:tcBorders>
          </w:tcPr>
          <w:p w14:paraId="5949171D" w14:textId="77777777" w:rsidR="002D6164" w:rsidRDefault="00036C49">
            <w:pPr>
              <w:jc w:val="center"/>
              <w:cnfStyle w:val="000000100000" w:firstRow="0" w:lastRow="0" w:firstColumn="0" w:lastColumn="0" w:oddVBand="0" w:evenVBand="0" w:oddHBand="1" w:evenHBand="0" w:firstRowFirstColumn="0" w:firstRowLastColumn="0" w:lastRowFirstColumn="0" w:lastRowLastColumn="0"/>
            </w:pPr>
            <w:r>
              <w:t>PRÉNOM</w:t>
            </w:r>
          </w:p>
        </w:tc>
        <w:tc>
          <w:tcPr>
            <w:tcW w:w="1442" w:type="dxa"/>
            <w:tcBorders>
              <w:top w:val="single" w:sz="12" w:space="0" w:color="B2A1C7"/>
              <w:left w:val="single" w:sz="12" w:space="0" w:color="B2A1C7"/>
              <w:bottom w:val="single" w:sz="12" w:space="0" w:color="B2A1C7"/>
              <w:right w:val="single" w:sz="12" w:space="0" w:color="B2A1C7"/>
            </w:tcBorders>
          </w:tcPr>
          <w:p w14:paraId="6408A93F" w14:textId="77777777" w:rsidR="002D6164" w:rsidRDefault="00036C49">
            <w:pPr>
              <w:jc w:val="center"/>
              <w:cnfStyle w:val="000000100000" w:firstRow="0" w:lastRow="0" w:firstColumn="0" w:lastColumn="0" w:oddVBand="0" w:evenVBand="0" w:oddHBand="1" w:evenHBand="0" w:firstRowFirstColumn="0" w:firstRowLastColumn="0" w:lastRowFirstColumn="0" w:lastRowLastColumn="0"/>
            </w:pPr>
            <w:r>
              <w:t>GROUPE</w:t>
            </w:r>
          </w:p>
        </w:tc>
      </w:tr>
      <w:tr w:rsidR="002D6164" w14:paraId="6CF29013" w14:textId="77777777" w:rsidTr="00C72185">
        <w:tc>
          <w:tcPr>
            <w:cnfStyle w:val="001000000000" w:firstRow="0" w:lastRow="0" w:firstColumn="1" w:lastColumn="0" w:oddVBand="0" w:evenVBand="0" w:oddHBand="0" w:evenHBand="0" w:firstRowFirstColumn="0" w:firstRowLastColumn="0" w:lastRowFirstColumn="0" w:lastRowLastColumn="0"/>
            <w:tcW w:w="5070" w:type="dxa"/>
            <w:tcBorders>
              <w:top w:val="single" w:sz="12" w:space="0" w:color="B2A1C7"/>
              <w:left w:val="single" w:sz="12" w:space="0" w:color="B2A1C7"/>
              <w:bottom w:val="single" w:sz="12" w:space="0" w:color="B2A1C7"/>
              <w:right w:val="single" w:sz="12" w:space="0" w:color="B2A1C7"/>
            </w:tcBorders>
          </w:tcPr>
          <w:p w14:paraId="49DD4C93" w14:textId="77777777" w:rsidR="002D6164" w:rsidRDefault="002D6164"/>
        </w:tc>
        <w:tc>
          <w:tcPr>
            <w:tcW w:w="4110" w:type="dxa"/>
            <w:tcBorders>
              <w:top w:val="single" w:sz="12" w:space="0" w:color="B2A1C7"/>
              <w:left w:val="single" w:sz="12" w:space="0" w:color="B2A1C7"/>
              <w:bottom w:val="single" w:sz="12" w:space="0" w:color="B2A1C7"/>
              <w:right w:val="single" w:sz="12" w:space="0" w:color="B2A1C7"/>
            </w:tcBorders>
          </w:tcPr>
          <w:p w14:paraId="49CF89E7"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1442" w:type="dxa"/>
            <w:tcBorders>
              <w:top w:val="single" w:sz="12" w:space="0" w:color="B2A1C7"/>
              <w:left w:val="single" w:sz="12" w:space="0" w:color="B2A1C7"/>
              <w:bottom w:val="single" w:sz="12" w:space="0" w:color="B2A1C7"/>
              <w:right w:val="single" w:sz="12" w:space="0" w:color="B2A1C7"/>
            </w:tcBorders>
          </w:tcPr>
          <w:p w14:paraId="39EA4F57"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bl>
    <w:p w14:paraId="308E1014" w14:textId="77777777" w:rsidR="002D6164" w:rsidRDefault="002D6164">
      <w:pPr>
        <w:spacing w:after="0"/>
      </w:pPr>
    </w:p>
    <w:tbl>
      <w:tblPr>
        <w:tblStyle w:val="a0"/>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603"/>
        <w:gridCol w:w="6325"/>
        <w:gridCol w:w="1904"/>
        <w:gridCol w:w="941"/>
      </w:tblGrid>
      <w:tr w:rsidR="002D6164" w14:paraId="1F07E74C" w14:textId="77777777" w:rsidTr="00942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gridSpan w:val="2"/>
            <w:tcBorders>
              <w:bottom w:val="single" w:sz="12" w:space="0" w:color="B2A1C7"/>
            </w:tcBorders>
            <w:shd w:val="clear" w:color="auto" w:fill="B2A1C7"/>
          </w:tcPr>
          <w:p w14:paraId="550BADC0" w14:textId="77777777" w:rsidR="002D6164" w:rsidRDefault="00036C49">
            <w:pPr>
              <w:jc w:val="center"/>
              <w:rPr>
                <w:sz w:val="24"/>
                <w:szCs w:val="24"/>
              </w:rPr>
            </w:pPr>
            <w:r>
              <w:rPr>
                <w:sz w:val="24"/>
                <w:szCs w:val="24"/>
              </w:rPr>
              <w:t>ÉCOLE</w:t>
            </w:r>
          </w:p>
        </w:tc>
        <w:tc>
          <w:tcPr>
            <w:tcW w:w="2845" w:type="dxa"/>
            <w:gridSpan w:val="2"/>
            <w:tcBorders>
              <w:bottom w:val="single" w:sz="12" w:space="0" w:color="B2A1C7"/>
            </w:tcBorders>
            <w:shd w:val="clear" w:color="auto" w:fill="B2A1C7"/>
          </w:tcPr>
          <w:p w14:paraId="3C157A76" w14:textId="77777777" w:rsidR="002D6164" w:rsidRDefault="00036C4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CLASSE</w:t>
            </w:r>
          </w:p>
        </w:tc>
      </w:tr>
      <w:tr w:rsidR="002D6164" w14:paraId="36F46DBE" w14:textId="77777777" w:rsidTr="00942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Borders>
              <w:top w:val="single" w:sz="12" w:space="0" w:color="B2A1C7"/>
              <w:left w:val="single" w:sz="12" w:space="0" w:color="B2A1C7"/>
              <w:bottom w:val="single" w:sz="12" w:space="0" w:color="B2A1C7"/>
              <w:right w:val="single" w:sz="12" w:space="0" w:color="B2A1C7"/>
            </w:tcBorders>
          </w:tcPr>
          <w:p w14:paraId="0D410DB4" w14:textId="77777777" w:rsidR="002D6164" w:rsidRDefault="00036C49">
            <w:r>
              <w:t>Adresse</w:t>
            </w:r>
          </w:p>
        </w:tc>
        <w:tc>
          <w:tcPr>
            <w:tcW w:w="6325" w:type="dxa"/>
            <w:tcBorders>
              <w:top w:val="single" w:sz="12" w:space="0" w:color="B2A1C7"/>
              <w:left w:val="single" w:sz="12" w:space="0" w:color="B2A1C7"/>
              <w:bottom w:val="single" w:sz="12" w:space="0" w:color="B2A1C7"/>
              <w:right w:val="single" w:sz="12" w:space="0" w:color="B2A1C7"/>
            </w:tcBorders>
          </w:tcPr>
          <w:p w14:paraId="13B7639F" w14:textId="77777777" w:rsidR="002D6164" w:rsidRDefault="002D6164">
            <w:pPr>
              <w:cnfStyle w:val="000000100000" w:firstRow="0" w:lastRow="0" w:firstColumn="0" w:lastColumn="0" w:oddVBand="0" w:evenVBand="0" w:oddHBand="1" w:evenHBand="0" w:firstRowFirstColumn="0" w:firstRowLastColumn="0" w:lastRowFirstColumn="0" w:lastRowLastColumn="0"/>
            </w:pPr>
          </w:p>
          <w:p w14:paraId="7D758B32"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c>
          <w:tcPr>
            <w:tcW w:w="1904" w:type="dxa"/>
            <w:tcBorders>
              <w:top w:val="single" w:sz="12" w:space="0" w:color="B2A1C7"/>
              <w:left w:val="single" w:sz="12" w:space="0" w:color="B2A1C7"/>
              <w:bottom w:val="single" w:sz="12" w:space="0" w:color="B2A1C7"/>
              <w:right w:val="single" w:sz="12" w:space="0" w:color="B2A1C7"/>
            </w:tcBorders>
          </w:tcPr>
          <w:p w14:paraId="216A0576" w14:textId="77777777" w:rsidR="002D6164" w:rsidRDefault="00036C49">
            <w:pPr>
              <w:cnfStyle w:val="000000100000" w:firstRow="0" w:lastRow="0" w:firstColumn="0" w:lastColumn="0" w:oddVBand="0" w:evenVBand="0" w:oddHBand="1" w:evenHBand="0" w:firstRowFirstColumn="0" w:firstRowLastColumn="0" w:lastRowFirstColumn="0" w:lastRowLastColumn="0"/>
            </w:pPr>
            <w:r>
              <w:t>Niveau</w:t>
            </w:r>
          </w:p>
        </w:tc>
        <w:tc>
          <w:tcPr>
            <w:tcW w:w="941" w:type="dxa"/>
            <w:tcBorders>
              <w:top w:val="single" w:sz="12" w:space="0" w:color="B2A1C7"/>
              <w:left w:val="single" w:sz="12" w:space="0" w:color="B2A1C7"/>
              <w:bottom w:val="single" w:sz="12" w:space="0" w:color="B2A1C7"/>
              <w:right w:val="single" w:sz="12" w:space="0" w:color="B2A1C7"/>
            </w:tcBorders>
          </w:tcPr>
          <w:p w14:paraId="7B6042ED"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r>
      <w:tr w:rsidR="002D6164" w14:paraId="3CC55AB4" w14:textId="77777777" w:rsidTr="009425A6">
        <w:tc>
          <w:tcPr>
            <w:cnfStyle w:val="001000000000" w:firstRow="0" w:lastRow="0" w:firstColumn="1" w:lastColumn="0" w:oddVBand="0" w:evenVBand="0" w:oddHBand="0" w:evenHBand="0" w:firstRowFirstColumn="0" w:firstRowLastColumn="0" w:lastRowFirstColumn="0" w:lastRowLastColumn="0"/>
            <w:tcW w:w="1603" w:type="dxa"/>
            <w:tcBorders>
              <w:top w:val="single" w:sz="12" w:space="0" w:color="B2A1C7"/>
              <w:left w:val="single" w:sz="12" w:space="0" w:color="B2A1C7"/>
              <w:bottom w:val="single" w:sz="12" w:space="0" w:color="B2A1C7"/>
              <w:right w:val="single" w:sz="12" w:space="0" w:color="B2A1C7"/>
            </w:tcBorders>
          </w:tcPr>
          <w:p w14:paraId="5A22DE60" w14:textId="77777777" w:rsidR="002D6164" w:rsidRDefault="00036C49">
            <w:r>
              <w:t>Circonscription</w:t>
            </w:r>
          </w:p>
        </w:tc>
        <w:tc>
          <w:tcPr>
            <w:tcW w:w="6325" w:type="dxa"/>
            <w:tcBorders>
              <w:top w:val="single" w:sz="12" w:space="0" w:color="B2A1C7"/>
              <w:left w:val="single" w:sz="12" w:space="0" w:color="B2A1C7"/>
              <w:bottom w:val="single" w:sz="12" w:space="0" w:color="B2A1C7"/>
              <w:right w:val="single" w:sz="12" w:space="0" w:color="B2A1C7"/>
            </w:tcBorders>
          </w:tcPr>
          <w:p w14:paraId="06B9E63D"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1904" w:type="dxa"/>
            <w:tcBorders>
              <w:top w:val="single" w:sz="12" w:space="0" w:color="B2A1C7"/>
              <w:left w:val="single" w:sz="12" w:space="0" w:color="B2A1C7"/>
              <w:bottom w:val="single" w:sz="12" w:space="0" w:color="B2A1C7"/>
              <w:right w:val="single" w:sz="12" w:space="0" w:color="B2A1C7"/>
            </w:tcBorders>
          </w:tcPr>
          <w:p w14:paraId="24C27213" w14:textId="77777777" w:rsidR="002D6164" w:rsidRDefault="00036C49">
            <w:pPr>
              <w:cnfStyle w:val="000000000000" w:firstRow="0" w:lastRow="0" w:firstColumn="0" w:lastColumn="0" w:oddVBand="0" w:evenVBand="0" w:oddHBand="0" w:evenHBand="0" w:firstRowFirstColumn="0" w:firstRowLastColumn="0" w:lastRowFirstColumn="0" w:lastRowLastColumn="0"/>
            </w:pPr>
            <w:r>
              <w:t>Nbre d’élèves</w:t>
            </w:r>
          </w:p>
        </w:tc>
        <w:tc>
          <w:tcPr>
            <w:tcW w:w="941" w:type="dxa"/>
            <w:tcBorders>
              <w:top w:val="single" w:sz="12" w:space="0" w:color="B2A1C7"/>
              <w:left w:val="single" w:sz="12" w:space="0" w:color="B2A1C7"/>
              <w:bottom w:val="single" w:sz="12" w:space="0" w:color="B2A1C7"/>
              <w:right w:val="single" w:sz="12" w:space="0" w:color="B2A1C7"/>
            </w:tcBorders>
          </w:tcPr>
          <w:p w14:paraId="529F1A6B"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bl>
    <w:p w14:paraId="7A359171" w14:textId="77777777" w:rsidR="002D6164" w:rsidRDefault="002D6164">
      <w:pPr>
        <w:spacing w:after="0"/>
      </w:pPr>
    </w:p>
    <w:tbl>
      <w:tblPr>
        <w:tblStyle w:val="a1"/>
        <w:tblW w:w="10773" w:type="dxa"/>
        <w:tblInd w:w="118"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3583"/>
        <w:gridCol w:w="3595"/>
        <w:gridCol w:w="3595"/>
      </w:tblGrid>
      <w:tr w:rsidR="00504070" w14:paraId="62333BC6" w14:textId="77777777" w:rsidTr="00504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tcBorders>
              <w:bottom w:val="single" w:sz="12" w:space="0" w:color="B2A1C7"/>
            </w:tcBorders>
            <w:shd w:val="clear" w:color="auto" w:fill="B2A1C7"/>
          </w:tcPr>
          <w:p w14:paraId="74198506" w14:textId="77777777" w:rsidR="00504070" w:rsidRDefault="00504070" w:rsidP="00AD632C">
            <w:pPr>
              <w:jc w:val="center"/>
              <w:rPr>
                <w:sz w:val="24"/>
                <w:szCs w:val="24"/>
              </w:rPr>
            </w:pPr>
            <w:r>
              <w:rPr>
                <w:sz w:val="24"/>
                <w:szCs w:val="24"/>
              </w:rPr>
              <w:t>TUTRICE OU TUTEUR INSPE</w:t>
            </w:r>
          </w:p>
        </w:tc>
        <w:tc>
          <w:tcPr>
            <w:tcW w:w="3595" w:type="dxa"/>
            <w:tcBorders>
              <w:bottom w:val="single" w:sz="12" w:space="0" w:color="B2A1C7"/>
            </w:tcBorders>
            <w:shd w:val="clear" w:color="auto" w:fill="B2A1C7"/>
          </w:tcPr>
          <w:p w14:paraId="12112374" w14:textId="77777777" w:rsidR="00504070" w:rsidRPr="00D9634B" w:rsidRDefault="00504070" w:rsidP="00AD632C">
            <w:pPr>
              <w:jc w:val="center"/>
              <w:cnfStyle w:val="100000000000" w:firstRow="1" w:lastRow="0" w:firstColumn="0" w:lastColumn="0" w:oddVBand="0" w:evenVBand="0" w:oddHBand="0" w:evenHBand="0" w:firstRowFirstColumn="0" w:firstRowLastColumn="0" w:lastRowFirstColumn="0" w:lastRowLastColumn="0"/>
              <w:rPr>
                <w:sz w:val="24"/>
                <w:szCs w:val="24"/>
              </w:rPr>
            </w:pPr>
            <w:r w:rsidRPr="00D9634B">
              <w:rPr>
                <w:sz w:val="24"/>
                <w:szCs w:val="24"/>
              </w:rPr>
              <w:t>TUTRICE OU TUTEUR PEMF</w:t>
            </w:r>
          </w:p>
        </w:tc>
        <w:tc>
          <w:tcPr>
            <w:tcW w:w="3595" w:type="dxa"/>
            <w:tcBorders>
              <w:bottom w:val="single" w:sz="12" w:space="0" w:color="B2A1C7"/>
            </w:tcBorders>
            <w:shd w:val="clear" w:color="auto" w:fill="B2A1C7"/>
          </w:tcPr>
          <w:p w14:paraId="3689DEC0" w14:textId="77777777" w:rsidR="00504070" w:rsidRPr="00D9634B" w:rsidRDefault="00504070" w:rsidP="00AD632C">
            <w:pPr>
              <w:jc w:val="center"/>
              <w:cnfStyle w:val="100000000000" w:firstRow="1" w:lastRow="0" w:firstColumn="0" w:lastColumn="0" w:oddVBand="0" w:evenVBand="0" w:oddHBand="0" w:evenHBand="0" w:firstRowFirstColumn="0" w:firstRowLastColumn="0" w:lastRowFirstColumn="0" w:lastRowLastColumn="0"/>
              <w:rPr>
                <w:sz w:val="24"/>
                <w:szCs w:val="24"/>
              </w:rPr>
            </w:pPr>
            <w:r w:rsidRPr="00D9634B">
              <w:rPr>
                <w:sz w:val="24"/>
                <w:szCs w:val="24"/>
              </w:rPr>
              <w:t>CPC</w:t>
            </w:r>
          </w:p>
        </w:tc>
      </w:tr>
      <w:tr w:rsidR="00504070" w14:paraId="2F41AAA3" w14:textId="77777777" w:rsidTr="00504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3" w:type="dxa"/>
            <w:tcBorders>
              <w:top w:val="single" w:sz="12" w:space="0" w:color="B2A1C7"/>
              <w:left w:val="single" w:sz="12" w:space="0" w:color="B2A1C7"/>
              <w:bottom w:val="single" w:sz="12" w:space="0" w:color="B2A1C7"/>
              <w:right w:val="single" w:sz="12" w:space="0" w:color="B2A1C7"/>
            </w:tcBorders>
          </w:tcPr>
          <w:p w14:paraId="6288F478" w14:textId="77777777" w:rsidR="00504070" w:rsidRDefault="00504070" w:rsidP="00AD632C"/>
        </w:tc>
        <w:tc>
          <w:tcPr>
            <w:tcW w:w="3595" w:type="dxa"/>
            <w:tcBorders>
              <w:top w:val="single" w:sz="12" w:space="0" w:color="B2A1C7"/>
              <w:left w:val="single" w:sz="12" w:space="0" w:color="B2A1C7"/>
              <w:bottom w:val="single" w:sz="12" w:space="0" w:color="B2A1C7"/>
              <w:right w:val="single" w:sz="12" w:space="0" w:color="B2A1C7"/>
            </w:tcBorders>
          </w:tcPr>
          <w:p w14:paraId="3B177BC2" w14:textId="77777777" w:rsidR="00504070" w:rsidRDefault="00504070" w:rsidP="00AD632C">
            <w:pPr>
              <w:cnfStyle w:val="000000100000" w:firstRow="0" w:lastRow="0" w:firstColumn="0" w:lastColumn="0" w:oddVBand="0" w:evenVBand="0" w:oddHBand="1" w:evenHBand="0" w:firstRowFirstColumn="0" w:firstRowLastColumn="0" w:lastRowFirstColumn="0" w:lastRowLastColumn="0"/>
            </w:pPr>
          </w:p>
        </w:tc>
        <w:tc>
          <w:tcPr>
            <w:tcW w:w="3595" w:type="dxa"/>
            <w:tcBorders>
              <w:top w:val="single" w:sz="12" w:space="0" w:color="B2A1C7"/>
              <w:left w:val="single" w:sz="12" w:space="0" w:color="B2A1C7"/>
              <w:bottom w:val="single" w:sz="12" w:space="0" w:color="B2A1C7"/>
              <w:right w:val="single" w:sz="12" w:space="0" w:color="B2A1C7"/>
            </w:tcBorders>
          </w:tcPr>
          <w:p w14:paraId="0EF384FE" w14:textId="77777777" w:rsidR="00504070" w:rsidRDefault="00504070" w:rsidP="00AD632C">
            <w:pPr>
              <w:cnfStyle w:val="000000100000" w:firstRow="0" w:lastRow="0" w:firstColumn="0" w:lastColumn="0" w:oddVBand="0" w:evenVBand="0" w:oddHBand="1" w:evenHBand="0" w:firstRowFirstColumn="0" w:firstRowLastColumn="0" w:lastRowFirstColumn="0" w:lastRowLastColumn="0"/>
            </w:pPr>
          </w:p>
        </w:tc>
      </w:tr>
    </w:tbl>
    <w:p w14:paraId="053C090F" w14:textId="77777777" w:rsidR="002D6164" w:rsidRDefault="002D6164">
      <w:pPr>
        <w:spacing w:after="0"/>
      </w:pPr>
    </w:p>
    <w:tbl>
      <w:tblPr>
        <w:tblStyle w:val="a2"/>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2270"/>
        <w:gridCol w:w="4911"/>
        <w:gridCol w:w="3592"/>
      </w:tblGrid>
      <w:tr w:rsidR="002D6164" w14:paraId="4C18FEDE" w14:textId="77777777" w:rsidTr="00506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Borders>
              <w:bottom w:val="single" w:sz="12" w:space="0" w:color="B2A1C7"/>
            </w:tcBorders>
            <w:shd w:val="clear" w:color="auto" w:fill="B2A1C7"/>
          </w:tcPr>
          <w:p w14:paraId="6B342FC1" w14:textId="77777777" w:rsidR="002D6164" w:rsidRDefault="00036C49">
            <w:pPr>
              <w:jc w:val="center"/>
            </w:pPr>
            <w:r>
              <w:rPr>
                <w:sz w:val="24"/>
                <w:szCs w:val="24"/>
              </w:rPr>
              <w:t>PLANNING DES VISITES</w:t>
            </w:r>
          </w:p>
        </w:tc>
      </w:tr>
      <w:tr w:rsidR="0050660F" w14:paraId="559D9AD1"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75F658F2" w14:textId="77777777" w:rsidR="0050660F" w:rsidRDefault="0050660F" w:rsidP="0050660F">
            <w:pPr>
              <w:jc w:val="center"/>
            </w:pPr>
            <w:r>
              <w:t>Période</w:t>
            </w:r>
          </w:p>
        </w:tc>
        <w:tc>
          <w:tcPr>
            <w:tcW w:w="4911" w:type="dxa"/>
            <w:tcBorders>
              <w:top w:val="single" w:sz="12" w:space="0" w:color="B2A1C7"/>
              <w:left w:val="single" w:sz="12" w:space="0" w:color="B2A1C7"/>
              <w:bottom w:val="single" w:sz="12" w:space="0" w:color="B2A1C7"/>
              <w:right w:val="single" w:sz="12" w:space="0" w:color="B2A1C7"/>
            </w:tcBorders>
          </w:tcPr>
          <w:p w14:paraId="06BF3501" w14:textId="77777777" w:rsidR="0050660F" w:rsidRDefault="0050660F" w:rsidP="0050660F">
            <w:pPr>
              <w:jc w:val="center"/>
              <w:cnfStyle w:val="000000100000" w:firstRow="0" w:lastRow="0" w:firstColumn="0" w:lastColumn="0" w:oddVBand="0" w:evenVBand="0" w:oddHBand="1" w:evenHBand="0" w:firstRowFirstColumn="0" w:firstRowLastColumn="0" w:lastRowFirstColumn="0" w:lastRowLastColumn="0"/>
            </w:pPr>
            <w:r>
              <w:t>Qui ?</w:t>
            </w:r>
          </w:p>
        </w:tc>
        <w:tc>
          <w:tcPr>
            <w:tcW w:w="3592" w:type="dxa"/>
            <w:tcBorders>
              <w:top w:val="single" w:sz="12" w:space="0" w:color="B2A1C7"/>
              <w:left w:val="single" w:sz="12" w:space="0" w:color="B2A1C7"/>
              <w:bottom w:val="single" w:sz="12" w:space="0" w:color="B2A1C7"/>
              <w:right w:val="single" w:sz="12" w:space="0" w:color="B2A1C7"/>
            </w:tcBorders>
          </w:tcPr>
          <w:p w14:paraId="706108DB" w14:textId="77777777" w:rsidR="0050660F" w:rsidRDefault="0050660F" w:rsidP="0050660F">
            <w:pPr>
              <w:jc w:val="center"/>
              <w:cnfStyle w:val="000000100000" w:firstRow="0" w:lastRow="0" w:firstColumn="0" w:lastColumn="0" w:oddVBand="0" w:evenVBand="0" w:oddHBand="1" w:evenHBand="0" w:firstRowFirstColumn="0" w:firstRowLastColumn="0" w:lastRowFirstColumn="0" w:lastRowLastColumn="0"/>
            </w:pPr>
            <w:r>
              <w:t>Date à compléter au fil de l’eau</w:t>
            </w:r>
          </w:p>
        </w:tc>
      </w:tr>
      <w:tr w:rsidR="0050660F" w14:paraId="32D398E9" w14:textId="77777777" w:rsidTr="0050660F">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1A491513" w14:textId="77777777" w:rsidR="0050660F" w:rsidRDefault="0050660F" w:rsidP="0050660F">
            <w:r>
              <w:t>1</w:t>
            </w:r>
          </w:p>
        </w:tc>
        <w:tc>
          <w:tcPr>
            <w:tcW w:w="4911" w:type="dxa"/>
            <w:tcBorders>
              <w:top w:val="single" w:sz="12" w:space="0" w:color="B2A1C7"/>
              <w:left w:val="single" w:sz="12" w:space="0" w:color="B2A1C7"/>
              <w:bottom w:val="single" w:sz="12" w:space="0" w:color="B2A1C7"/>
              <w:right w:val="single" w:sz="12" w:space="0" w:color="B2A1C7"/>
            </w:tcBorders>
          </w:tcPr>
          <w:p w14:paraId="00BA48E2"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058AA474"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r>
      <w:tr w:rsidR="0050660F" w14:paraId="12664D9A"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7A9DEC67" w14:textId="77777777" w:rsidR="0050660F" w:rsidRDefault="0050660F" w:rsidP="0050660F">
            <w:r>
              <w:t>2</w:t>
            </w:r>
          </w:p>
        </w:tc>
        <w:tc>
          <w:tcPr>
            <w:tcW w:w="4911" w:type="dxa"/>
            <w:tcBorders>
              <w:top w:val="single" w:sz="12" w:space="0" w:color="B2A1C7"/>
              <w:left w:val="single" w:sz="12" w:space="0" w:color="B2A1C7"/>
              <w:bottom w:val="single" w:sz="12" w:space="0" w:color="B2A1C7"/>
              <w:right w:val="single" w:sz="12" w:space="0" w:color="B2A1C7"/>
            </w:tcBorders>
          </w:tcPr>
          <w:p w14:paraId="17833075"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1EE6AC22"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r>
      <w:tr w:rsidR="0050660F" w14:paraId="0FA1C5EF" w14:textId="77777777" w:rsidTr="0050660F">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79BBB7BA" w14:textId="77777777" w:rsidR="0050660F" w:rsidRDefault="0050660F" w:rsidP="0050660F">
            <w:r>
              <w:t>3</w:t>
            </w:r>
          </w:p>
        </w:tc>
        <w:tc>
          <w:tcPr>
            <w:tcW w:w="4911" w:type="dxa"/>
            <w:tcBorders>
              <w:top w:val="single" w:sz="12" w:space="0" w:color="B2A1C7"/>
              <w:left w:val="single" w:sz="12" w:space="0" w:color="B2A1C7"/>
              <w:bottom w:val="single" w:sz="12" w:space="0" w:color="B2A1C7"/>
              <w:right w:val="single" w:sz="12" w:space="0" w:color="B2A1C7"/>
            </w:tcBorders>
          </w:tcPr>
          <w:p w14:paraId="31844FE9"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3BFA6281"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r>
      <w:tr w:rsidR="0050660F" w14:paraId="566A74FF"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4C3317D9" w14:textId="77777777" w:rsidR="0050660F" w:rsidRDefault="0050660F" w:rsidP="0050660F">
            <w:r>
              <w:t>4</w:t>
            </w:r>
          </w:p>
        </w:tc>
        <w:tc>
          <w:tcPr>
            <w:tcW w:w="4911" w:type="dxa"/>
            <w:tcBorders>
              <w:top w:val="single" w:sz="12" w:space="0" w:color="B2A1C7"/>
              <w:left w:val="single" w:sz="12" w:space="0" w:color="B2A1C7"/>
              <w:bottom w:val="single" w:sz="12" w:space="0" w:color="B2A1C7"/>
              <w:right w:val="single" w:sz="12" w:space="0" w:color="B2A1C7"/>
            </w:tcBorders>
          </w:tcPr>
          <w:p w14:paraId="5F26B83F"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6B772F9C"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r>
      <w:tr w:rsidR="0050660F" w14:paraId="57E14783" w14:textId="77777777" w:rsidTr="0050660F">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4D174842" w14:textId="77777777" w:rsidR="0050660F" w:rsidRDefault="0050660F" w:rsidP="0050660F"/>
        </w:tc>
        <w:tc>
          <w:tcPr>
            <w:tcW w:w="4911" w:type="dxa"/>
            <w:tcBorders>
              <w:top w:val="single" w:sz="12" w:space="0" w:color="B2A1C7"/>
              <w:left w:val="single" w:sz="12" w:space="0" w:color="B2A1C7"/>
              <w:bottom w:val="single" w:sz="12" w:space="0" w:color="B2A1C7"/>
              <w:right w:val="single" w:sz="12" w:space="0" w:color="B2A1C7"/>
            </w:tcBorders>
          </w:tcPr>
          <w:p w14:paraId="113BDBDA"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406E05CC"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r>
    </w:tbl>
    <w:p w14:paraId="788155B6" w14:textId="77777777" w:rsidR="002D6164" w:rsidRDefault="002D6164">
      <w:pPr>
        <w:spacing w:after="0"/>
      </w:pPr>
    </w:p>
    <w:tbl>
      <w:tblPr>
        <w:tblStyle w:val="a1"/>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3652"/>
        <w:gridCol w:w="3686"/>
        <w:gridCol w:w="3435"/>
      </w:tblGrid>
      <w:tr w:rsidR="00C3118B" w14:paraId="76827115" w14:textId="77777777" w:rsidTr="00064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Borders>
              <w:bottom w:val="single" w:sz="12" w:space="0" w:color="B2A1C7"/>
            </w:tcBorders>
            <w:shd w:val="clear" w:color="auto" w:fill="B2A1C7"/>
          </w:tcPr>
          <w:p w14:paraId="14C22141" w14:textId="77777777" w:rsidR="00C3118B" w:rsidRDefault="00C3118B" w:rsidP="00504070">
            <w:pPr>
              <w:jc w:val="center"/>
              <w:rPr>
                <w:sz w:val="24"/>
                <w:szCs w:val="24"/>
              </w:rPr>
            </w:pPr>
            <w:r>
              <w:rPr>
                <w:sz w:val="24"/>
                <w:szCs w:val="24"/>
              </w:rPr>
              <w:t xml:space="preserve">DISPOSITIF </w:t>
            </w:r>
            <w:r w:rsidR="00504070">
              <w:rPr>
                <w:sz w:val="24"/>
                <w:szCs w:val="24"/>
              </w:rPr>
              <w:t>D’AIDE SUPPLEMENTAIRE</w:t>
            </w:r>
          </w:p>
        </w:tc>
      </w:tr>
      <w:tr w:rsidR="00504070" w14:paraId="3729EB2B" w14:textId="77777777" w:rsidTr="00504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top w:val="single" w:sz="12" w:space="0" w:color="B2A1C7"/>
              <w:left w:val="single" w:sz="12" w:space="0" w:color="B2A1C7"/>
              <w:bottom w:val="single" w:sz="12" w:space="0" w:color="B2A1C7"/>
              <w:right w:val="single" w:sz="12" w:space="0" w:color="B2A1C7"/>
            </w:tcBorders>
          </w:tcPr>
          <w:p w14:paraId="053934DC" w14:textId="77777777" w:rsidR="00504070" w:rsidRDefault="00000000" w:rsidP="00064EF2">
            <w:pPr>
              <w:rPr>
                <w:b w:val="0"/>
              </w:rPr>
            </w:pPr>
            <w:sdt>
              <w:sdtPr>
                <w:rPr>
                  <w:rFonts w:ascii="Arial" w:hAnsi="Arial" w:cs="Arial"/>
                  <w:sz w:val="20"/>
                </w:rPr>
                <w:id w:val="-1002501271"/>
                <w14:checkbox>
                  <w14:checked w14:val="0"/>
                  <w14:checkedState w14:val="2612" w14:font="MS Gothic"/>
                  <w14:uncheckedState w14:val="2610" w14:font="MS Gothic"/>
                </w14:checkbox>
              </w:sdtPr>
              <w:sdtContent>
                <w:r w:rsidR="00504070">
                  <w:rPr>
                    <w:rFonts w:ascii="MS Gothic" w:eastAsia="MS Gothic" w:hAnsi="MS Gothic" w:cs="Arial" w:hint="eastAsia"/>
                    <w:b w:val="0"/>
                    <w:sz w:val="20"/>
                  </w:rPr>
                  <w:t>☐</w:t>
                </w:r>
              </w:sdtContent>
            </w:sdt>
            <w:r w:rsidR="00504070">
              <w:rPr>
                <w:rFonts w:ascii="Arial" w:hAnsi="Arial" w:cs="Arial"/>
                <w:sz w:val="20"/>
              </w:rPr>
              <w:t xml:space="preserve">   Aucun dispositif</w:t>
            </w:r>
          </w:p>
        </w:tc>
        <w:tc>
          <w:tcPr>
            <w:tcW w:w="3686" w:type="dxa"/>
            <w:tcBorders>
              <w:top w:val="single" w:sz="12" w:space="0" w:color="B2A1C7"/>
              <w:left w:val="single" w:sz="12" w:space="0" w:color="B2A1C7"/>
              <w:bottom w:val="single" w:sz="12" w:space="0" w:color="B2A1C7"/>
              <w:right w:val="single" w:sz="12" w:space="0" w:color="B2A1C7"/>
            </w:tcBorders>
          </w:tcPr>
          <w:p w14:paraId="7EAD83B5" w14:textId="77777777" w:rsidR="00504070" w:rsidRDefault="00000000" w:rsidP="00064EF2">
            <w:pPr>
              <w:cnfStyle w:val="000000100000" w:firstRow="0" w:lastRow="0" w:firstColumn="0" w:lastColumn="0" w:oddVBand="0" w:evenVBand="0" w:oddHBand="1" w:evenHBand="0" w:firstRowFirstColumn="0" w:firstRowLastColumn="0" w:lastRowFirstColumn="0" w:lastRowLastColumn="0"/>
              <w:rPr>
                <w:b/>
              </w:rPr>
            </w:pPr>
            <w:sdt>
              <w:sdtPr>
                <w:rPr>
                  <w:rFonts w:ascii="Arial" w:hAnsi="Arial" w:cs="Arial"/>
                  <w:b/>
                  <w:sz w:val="20"/>
                </w:rPr>
                <w:id w:val="325482766"/>
                <w14:checkbox>
                  <w14:checked w14:val="0"/>
                  <w14:checkedState w14:val="2612" w14:font="MS Gothic"/>
                  <w14:uncheckedState w14:val="2610" w14:font="MS Gothic"/>
                </w14:checkbox>
              </w:sdtPr>
              <w:sdtContent>
                <w:r w:rsidR="00504070">
                  <w:rPr>
                    <w:rFonts w:ascii="MS Gothic" w:eastAsia="MS Gothic" w:hAnsi="MS Gothic" w:cs="Arial" w:hint="eastAsia"/>
                    <w:b/>
                    <w:sz w:val="20"/>
                  </w:rPr>
                  <w:t>☐</w:t>
                </w:r>
              </w:sdtContent>
            </w:sdt>
            <w:r w:rsidR="00504070">
              <w:rPr>
                <w:rFonts w:ascii="Arial" w:hAnsi="Arial" w:cs="Arial"/>
                <w:b/>
                <w:sz w:val="20"/>
              </w:rPr>
              <w:t xml:space="preserve">   Dispositif ASH</w:t>
            </w:r>
          </w:p>
        </w:tc>
        <w:tc>
          <w:tcPr>
            <w:tcW w:w="3435" w:type="dxa"/>
            <w:tcBorders>
              <w:top w:val="single" w:sz="12" w:space="0" w:color="B2A1C7"/>
              <w:left w:val="single" w:sz="12" w:space="0" w:color="B2A1C7"/>
              <w:bottom w:val="single" w:sz="12" w:space="0" w:color="B2A1C7"/>
              <w:right w:val="single" w:sz="12" w:space="0" w:color="B2A1C7"/>
            </w:tcBorders>
          </w:tcPr>
          <w:p w14:paraId="61A2A1E6" w14:textId="77777777" w:rsidR="00504070" w:rsidRPr="00504070" w:rsidRDefault="00000000" w:rsidP="00064EF2">
            <w:pPr>
              <w:cnfStyle w:val="000000100000" w:firstRow="0" w:lastRow="0" w:firstColumn="0" w:lastColumn="0" w:oddVBand="0" w:evenVBand="0" w:oddHBand="1" w:evenHBand="0" w:firstRowFirstColumn="0" w:firstRowLastColumn="0" w:lastRowFirstColumn="0" w:lastRowLastColumn="0"/>
              <w:rPr>
                <w:b/>
              </w:rPr>
            </w:pPr>
            <w:sdt>
              <w:sdtPr>
                <w:rPr>
                  <w:rFonts w:ascii="Arial" w:hAnsi="Arial" w:cs="Arial"/>
                  <w:b/>
                  <w:sz w:val="20"/>
                </w:rPr>
                <w:id w:val="-2065714057"/>
                <w14:checkbox>
                  <w14:checked w14:val="0"/>
                  <w14:checkedState w14:val="2612" w14:font="MS Gothic"/>
                  <w14:uncheckedState w14:val="2610" w14:font="MS Gothic"/>
                </w14:checkbox>
              </w:sdtPr>
              <w:sdtContent>
                <w:r w:rsidR="00504070">
                  <w:rPr>
                    <w:rFonts w:ascii="MS Gothic" w:eastAsia="MS Gothic" w:hAnsi="MS Gothic" w:cs="Arial" w:hint="eastAsia"/>
                    <w:b/>
                    <w:sz w:val="20"/>
                  </w:rPr>
                  <w:t>☐</w:t>
                </w:r>
              </w:sdtContent>
            </w:sdt>
            <w:r w:rsidR="00504070">
              <w:rPr>
                <w:rFonts w:ascii="Arial" w:hAnsi="Arial" w:cs="Arial"/>
                <w:b/>
                <w:sz w:val="20"/>
              </w:rPr>
              <w:t xml:space="preserve">   Autre</w:t>
            </w:r>
          </w:p>
        </w:tc>
      </w:tr>
    </w:tbl>
    <w:p w14:paraId="5E2F98B3" w14:textId="77777777" w:rsidR="00C3118B" w:rsidRDefault="00C3118B">
      <w:pPr>
        <w:spacing w:after="0"/>
      </w:pPr>
    </w:p>
    <w:tbl>
      <w:tblPr>
        <w:tblStyle w:val="a3"/>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2D6164" w14:paraId="5EF4796F"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shd w:val="clear" w:color="auto" w:fill="B2A1C7"/>
          </w:tcPr>
          <w:p w14:paraId="63020130" w14:textId="77777777" w:rsidR="002D6164" w:rsidRDefault="00036C49">
            <w:pPr>
              <w:jc w:val="center"/>
            </w:pPr>
            <w:r>
              <w:t>EXPLICATION DU FONCTIONNEMENT DU DOCUMENT TOUT AU LONG DE L’ANNEE</w:t>
            </w:r>
          </w:p>
        </w:tc>
      </w:tr>
      <w:tr w:rsidR="002D6164" w14:paraId="028A9086"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63E37FD9" w14:textId="77777777" w:rsidR="002D6164" w:rsidRDefault="00036C49">
            <w:r>
              <w:t xml:space="preserve">La démarche : </w:t>
            </w:r>
          </w:p>
          <w:p w14:paraId="29AC9095" w14:textId="77777777" w:rsidR="002D6164" w:rsidRDefault="00036C49">
            <w:r>
              <w:t>Etape 1</w:t>
            </w:r>
            <w:r>
              <w:rPr>
                <w:b w:val="0"/>
              </w:rPr>
              <w:t xml:space="preserve"> : Pendant l’entretien, à l’issue de la visite, le formateur fait reposer les échanges avec le PES sur ce qui l’a interpellé à partir de constats problématisés. Des axes de </w:t>
            </w:r>
            <w:proofErr w:type="spellStart"/>
            <w:r>
              <w:rPr>
                <w:b w:val="0"/>
              </w:rPr>
              <w:t>réﬂexion</w:t>
            </w:r>
            <w:proofErr w:type="spellEnd"/>
            <w:r>
              <w:rPr>
                <w:b w:val="0"/>
              </w:rPr>
              <w:t xml:space="preserve"> et des pistes de travail sont </w:t>
            </w:r>
            <w:proofErr w:type="spellStart"/>
            <w:r>
              <w:rPr>
                <w:b w:val="0"/>
              </w:rPr>
              <w:t>identiﬁés</w:t>
            </w:r>
            <w:proofErr w:type="spellEnd"/>
            <w:r>
              <w:rPr>
                <w:b w:val="0"/>
              </w:rPr>
              <w:t xml:space="preserve"> et reliés aux compétences à acquérir.</w:t>
            </w:r>
          </w:p>
          <w:p w14:paraId="5C337B6B" w14:textId="77777777" w:rsidR="002D6164" w:rsidRDefault="002D6164"/>
          <w:p w14:paraId="3E12A92A" w14:textId="77777777" w:rsidR="002D6164" w:rsidRDefault="00036C49">
            <w:r>
              <w:t>Etape 2</w:t>
            </w:r>
            <w:r>
              <w:rPr>
                <w:b w:val="0"/>
              </w:rPr>
              <w:t xml:space="preserve"> : Le PES rédige une courte synthèse de l’entretien en dégageant les priorités, les points positifs et points à travailler. Ces différents points sont rattachés à des compétences identifiées. Au </w:t>
            </w:r>
            <w:proofErr w:type="spellStart"/>
            <w:r>
              <w:rPr>
                <w:b w:val="0"/>
              </w:rPr>
              <w:t>ﬁl</w:t>
            </w:r>
            <w:proofErr w:type="spellEnd"/>
            <w:r>
              <w:rPr>
                <w:b w:val="0"/>
              </w:rPr>
              <w:t xml:space="preserve"> des visites, il est attendu progressivement une analyse de pratique et des projections à court et moyen terme.</w:t>
            </w:r>
          </w:p>
          <w:p w14:paraId="6CF07C4F" w14:textId="77777777" w:rsidR="002D6164" w:rsidRDefault="002D6164"/>
          <w:p w14:paraId="60DDCA8C" w14:textId="77777777" w:rsidR="002D6164" w:rsidRDefault="00036C49">
            <w:r>
              <w:t xml:space="preserve">Etape </w:t>
            </w:r>
            <w:proofErr w:type="gramStart"/>
            <w:r w:rsidRPr="0050660F">
              <w:t>3</w:t>
            </w:r>
            <w:r>
              <w:rPr>
                <w:b w:val="0"/>
              </w:rPr>
              <w:t>  :</w:t>
            </w:r>
            <w:proofErr w:type="gramEnd"/>
            <w:r>
              <w:rPr>
                <w:b w:val="0"/>
              </w:rPr>
              <w:t xml:space="preserve"> Le tuteur ou la tutrice complète (ou </w:t>
            </w:r>
            <w:proofErr w:type="spellStart"/>
            <w:r>
              <w:rPr>
                <w:b w:val="0"/>
              </w:rPr>
              <w:t>modiﬁe</w:t>
            </w:r>
            <w:proofErr w:type="spellEnd"/>
            <w:r>
              <w:rPr>
                <w:b w:val="0"/>
              </w:rPr>
              <w:t xml:space="preserve">) et ajoute un compte-rendu d’observation, des références bibliographiques, etc. </w:t>
            </w:r>
          </w:p>
          <w:p w14:paraId="37B053C5" w14:textId="77777777" w:rsidR="002D6164" w:rsidRDefault="002D6164"/>
        </w:tc>
      </w:tr>
    </w:tbl>
    <w:p w14:paraId="18D723FF" w14:textId="77777777" w:rsidR="002D6164" w:rsidRDefault="00036C49">
      <w:r>
        <w:br w:type="page"/>
      </w:r>
    </w:p>
    <w:p w14:paraId="108CB3C6" w14:textId="77777777" w:rsidR="002D6164" w:rsidRDefault="002D6164">
      <w:pPr>
        <w:spacing w:after="0"/>
      </w:pPr>
    </w:p>
    <w:p w14:paraId="00D97E03" w14:textId="77777777" w:rsidR="002D6164" w:rsidRDefault="00C35043">
      <w:pPr>
        <w:spacing w:after="0"/>
        <w:rPr>
          <w:b/>
          <w:sz w:val="28"/>
          <w:szCs w:val="28"/>
        </w:rPr>
      </w:pPr>
      <w:r>
        <w:rPr>
          <w:b/>
          <w:sz w:val="28"/>
          <w:szCs w:val="28"/>
        </w:rPr>
        <w:t>VISITE 2</w:t>
      </w:r>
    </w:p>
    <w:tbl>
      <w:tblPr>
        <w:tblStyle w:val="ae"/>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50660F" w14:paraId="215D0818" w14:textId="77777777" w:rsidTr="00506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32C3ECB7" w14:textId="77777777" w:rsidR="0050660F" w:rsidRDefault="0050660F" w:rsidP="0050660F">
            <w:pPr>
              <w:jc w:val="center"/>
            </w:pPr>
            <w:r>
              <w:t>ACTIONS A METTRE EN ŒUVRE POUR REPONDRE AUX PRIORITE</w:t>
            </w:r>
            <w:r w:rsidR="0025700F">
              <w:t>S A TRAVAILLER ENTRE LA VISITE 1 ET LA VISITE 2</w:t>
            </w:r>
          </w:p>
        </w:tc>
      </w:tr>
      <w:tr w:rsidR="0050660F" w14:paraId="09238642"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090C3702" w14:textId="77777777" w:rsidR="0050660F" w:rsidRDefault="0050660F" w:rsidP="0050660F">
            <w:pPr>
              <w:rPr>
                <w:color w:val="B7B7B7"/>
              </w:rPr>
            </w:pPr>
            <w:r>
              <w:rPr>
                <w:b w:val="0"/>
                <w:color w:val="B7B7B7"/>
              </w:rPr>
              <w:t>Copier-coller d</w:t>
            </w:r>
            <w:r w:rsidR="003B2BE7">
              <w:rPr>
                <w:b w:val="0"/>
                <w:color w:val="B7B7B7"/>
              </w:rPr>
              <w:t>u bilan de la visite 1</w:t>
            </w:r>
          </w:p>
          <w:p w14:paraId="34A6FEFD" w14:textId="77777777" w:rsidR="0050660F" w:rsidRDefault="0050660F" w:rsidP="0050660F"/>
          <w:p w14:paraId="0590F509" w14:textId="77777777" w:rsidR="0050660F" w:rsidRDefault="0050660F" w:rsidP="0050660F"/>
          <w:p w14:paraId="2515102F" w14:textId="77777777" w:rsidR="0050660F" w:rsidRDefault="0050660F" w:rsidP="0050660F"/>
          <w:p w14:paraId="341A95DB" w14:textId="77777777" w:rsidR="0050660F" w:rsidRDefault="0050660F" w:rsidP="0050660F"/>
          <w:p w14:paraId="7AF3CC48" w14:textId="77777777" w:rsidR="0050660F" w:rsidRDefault="0050660F" w:rsidP="0050660F"/>
          <w:p w14:paraId="75F0E6EB" w14:textId="77777777" w:rsidR="0050660F" w:rsidRDefault="0050660F" w:rsidP="0050660F"/>
          <w:p w14:paraId="35D7B83D" w14:textId="77777777" w:rsidR="0050660F" w:rsidRDefault="0050660F" w:rsidP="0050660F"/>
          <w:p w14:paraId="2FC3C12C" w14:textId="77777777" w:rsidR="0050660F" w:rsidRDefault="0050660F" w:rsidP="0050660F"/>
          <w:p w14:paraId="03D673A1" w14:textId="77777777" w:rsidR="0050660F" w:rsidRDefault="0050660F" w:rsidP="0050660F"/>
          <w:p w14:paraId="551E9545" w14:textId="77777777" w:rsidR="0050660F" w:rsidRDefault="0050660F" w:rsidP="0050660F"/>
          <w:p w14:paraId="1151513C" w14:textId="77777777" w:rsidR="0050660F" w:rsidRDefault="0050660F" w:rsidP="0050660F"/>
          <w:p w14:paraId="77A6241D" w14:textId="77777777" w:rsidR="0050660F" w:rsidRDefault="0050660F" w:rsidP="0050660F"/>
          <w:p w14:paraId="3BC46B04" w14:textId="77777777" w:rsidR="0050660F" w:rsidRDefault="0050660F" w:rsidP="0050660F"/>
          <w:p w14:paraId="794A434E" w14:textId="77777777" w:rsidR="0050660F" w:rsidRDefault="0050660F" w:rsidP="0050660F"/>
          <w:p w14:paraId="3104F2C9" w14:textId="77777777" w:rsidR="0050660F" w:rsidRDefault="0050660F" w:rsidP="0050660F"/>
          <w:p w14:paraId="25E2CEC8" w14:textId="77777777" w:rsidR="0050660F" w:rsidRDefault="0050660F" w:rsidP="0050660F"/>
        </w:tc>
      </w:tr>
    </w:tbl>
    <w:p w14:paraId="32E23CE9" w14:textId="77777777" w:rsidR="001424E9" w:rsidRDefault="001424E9" w:rsidP="001424E9">
      <w:pPr>
        <w:ind w:left="360"/>
      </w:pPr>
    </w:p>
    <w:tbl>
      <w:tblPr>
        <w:tblStyle w:val="af"/>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2D6164" w14:paraId="50F4916A"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2C47938F" w14:textId="77777777" w:rsidR="002D6164" w:rsidRDefault="00036C49">
            <w:pPr>
              <w:jc w:val="center"/>
            </w:pPr>
            <w:r>
              <w:t>SYNTHESE DE L’ENTRETIEN</w:t>
            </w:r>
          </w:p>
        </w:tc>
      </w:tr>
      <w:tr w:rsidR="002D6164" w14:paraId="1F9EA7ED"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517B7FC0" w14:textId="77777777" w:rsidR="002D6164" w:rsidRDefault="00036C49">
            <w:pPr>
              <w:rPr>
                <w:color w:val="BFBFBF"/>
              </w:rPr>
            </w:pPr>
            <w:r>
              <w:rPr>
                <w:b w:val="0"/>
                <w:color w:val="BFBFBF"/>
              </w:rPr>
              <w:t>A la suite de la visite et de l’entretien, le PES rédige une courte synthèse de l’entretien en dégageant les priorités, les points positifs et points à travailler. Ces différents points sont rattachés à des compétences identifiées.</w:t>
            </w:r>
          </w:p>
          <w:p w14:paraId="09E0C657" w14:textId="77777777" w:rsidR="002D6164" w:rsidRDefault="002D6164"/>
          <w:p w14:paraId="0F25A610" w14:textId="77777777" w:rsidR="002D6164" w:rsidRDefault="002D6164"/>
          <w:p w14:paraId="32607EF7" w14:textId="77777777" w:rsidR="002D6164" w:rsidRDefault="002D6164"/>
          <w:p w14:paraId="3AF3AAB0" w14:textId="77777777" w:rsidR="002D6164" w:rsidRDefault="002D6164"/>
          <w:p w14:paraId="30E7FD6D" w14:textId="77777777" w:rsidR="002D6164" w:rsidRDefault="002D6164"/>
          <w:p w14:paraId="4EF2101E" w14:textId="77777777" w:rsidR="002D6164" w:rsidRDefault="002D6164"/>
          <w:p w14:paraId="376140B7" w14:textId="77777777" w:rsidR="002D6164" w:rsidRDefault="002D6164"/>
          <w:p w14:paraId="28FC82F3" w14:textId="77777777" w:rsidR="002D6164" w:rsidRDefault="002D6164"/>
          <w:p w14:paraId="7A386F47" w14:textId="77777777" w:rsidR="002D6164" w:rsidRDefault="002D6164"/>
          <w:p w14:paraId="6211F02D" w14:textId="77777777" w:rsidR="002D6164" w:rsidRDefault="002D6164"/>
          <w:p w14:paraId="6537D213" w14:textId="77777777" w:rsidR="002D6164" w:rsidRDefault="002D6164"/>
          <w:p w14:paraId="29831A0A" w14:textId="77777777" w:rsidR="002D6164" w:rsidRDefault="002D6164"/>
          <w:p w14:paraId="258AC421" w14:textId="77777777" w:rsidR="002D6164" w:rsidRDefault="002D6164"/>
          <w:p w14:paraId="5792FF4D" w14:textId="77777777" w:rsidR="002D6164" w:rsidRDefault="002D6164"/>
          <w:p w14:paraId="3D591A98" w14:textId="77777777" w:rsidR="002D6164" w:rsidRDefault="002D6164"/>
          <w:p w14:paraId="1E5E0918" w14:textId="77777777" w:rsidR="002D6164" w:rsidRDefault="002D6164"/>
          <w:p w14:paraId="188FA953" w14:textId="77777777" w:rsidR="002D6164" w:rsidRDefault="002D6164"/>
          <w:p w14:paraId="5A5F9331" w14:textId="77777777" w:rsidR="002D6164" w:rsidRDefault="002D6164"/>
        </w:tc>
      </w:tr>
    </w:tbl>
    <w:p w14:paraId="249D02DF" w14:textId="77777777" w:rsidR="00C8076F" w:rsidRDefault="00C8076F" w:rsidP="006C6FDB">
      <w:pPr>
        <w:spacing w:after="0"/>
      </w:pPr>
    </w:p>
    <w:p w14:paraId="3683DB56" w14:textId="77777777" w:rsidR="00D56115" w:rsidRDefault="00D56115" w:rsidP="00D56115">
      <w:r>
        <w:t>Synthèse rendue</w:t>
      </w:r>
    </w:p>
    <w:p w14:paraId="7B82402A" w14:textId="77777777" w:rsidR="00C8076F" w:rsidRDefault="00000000" w:rsidP="00D56115">
      <w:sdt>
        <w:sdtPr>
          <w:id w:val="-1269543787"/>
          <w14:checkbox>
            <w14:checked w14:val="0"/>
            <w14:checkedState w14:val="2612" w14:font="MS Gothic"/>
            <w14:uncheckedState w14:val="2610" w14:font="MS Gothic"/>
          </w14:checkbox>
        </w:sdtPr>
        <w:sdtContent>
          <w:r w:rsidR="00D56115">
            <w:rPr>
              <w:rFonts w:ascii="MS Gothic" w:eastAsia="MS Gothic" w:hAnsi="MS Gothic" w:hint="eastAsia"/>
            </w:rPr>
            <w:t>☐</w:t>
          </w:r>
        </w:sdtContent>
      </w:sdt>
      <w:r w:rsidR="00D56115">
        <w:t xml:space="preserve"> </w:t>
      </w:r>
      <w:proofErr w:type="gramStart"/>
      <w:r w:rsidR="00D56115">
        <w:t>dans</w:t>
      </w:r>
      <w:proofErr w:type="gramEnd"/>
      <w:r w:rsidR="00D56115">
        <w:t xml:space="preserve"> les délais</w:t>
      </w:r>
      <w:r w:rsidR="00D56115">
        <w:tab/>
      </w:r>
      <w:r w:rsidR="00D56115">
        <w:tab/>
      </w:r>
      <w:r w:rsidR="00D56115">
        <w:tab/>
      </w:r>
      <w:sdt>
        <w:sdtPr>
          <w:id w:val="1144625725"/>
          <w14:checkbox>
            <w14:checked w14:val="0"/>
            <w14:checkedState w14:val="2612" w14:font="MS Gothic"/>
            <w14:uncheckedState w14:val="2610" w14:font="MS Gothic"/>
          </w14:checkbox>
        </w:sdtPr>
        <w:sdtContent>
          <w:r w:rsidR="00D56115">
            <w:rPr>
              <w:rFonts w:ascii="MS Gothic" w:eastAsia="MS Gothic" w:hAnsi="MS Gothic" w:hint="eastAsia"/>
            </w:rPr>
            <w:t>☐</w:t>
          </w:r>
        </w:sdtContent>
      </w:sdt>
      <w:r w:rsidR="00D56115">
        <w:t xml:space="preserve"> hors délais</w:t>
      </w:r>
      <w:r w:rsidR="00D56115">
        <w:tab/>
      </w:r>
      <w:r w:rsidR="00D56115">
        <w:tab/>
      </w:r>
      <w:r w:rsidR="00D56115">
        <w:tab/>
      </w:r>
      <w:sdt>
        <w:sdtPr>
          <w:id w:val="1885136258"/>
          <w14:checkbox>
            <w14:checked w14:val="0"/>
            <w14:checkedState w14:val="2612" w14:font="MS Gothic"/>
            <w14:uncheckedState w14:val="2610" w14:font="MS Gothic"/>
          </w14:checkbox>
        </w:sdtPr>
        <w:sdtContent>
          <w:r w:rsidR="00D56115">
            <w:rPr>
              <w:rFonts w:ascii="MS Gothic" w:eastAsia="MS Gothic" w:hAnsi="MS Gothic" w:hint="eastAsia"/>
            </w:rPr>
            <w:t>☐</w:t>
          </w:r>
        </w:sdtContent>
      </w:sdt>
      <w:r w:rsidR="00D56115">
        <w:t xml:space="preserve"> non rendue </w:t>
      </w:r>
      <w:r w:rsidR="00C8076F">
        <w:br w:type="page"/>
      </w:r>
    </w:p>
    <w:tbl>
      <w:tblPr>
        <w:tblStyle w:val="a5"/>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5022"/>
        <w:gridCol w:w="5751"/>
      </w:tblGrid>
      <w:tr w:rsidR="006C6FDB" w14:paraId="303D05D3"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2"/>
          </w:tcPr>
          <w:p w14:paraId="4EE487DD" w14:textId="77777777" w:rsidR="006C6FDB" w:rsidRDefault="003B2BE7" w:rsidP="00515C02">
            <w:pPr>
              <w:jc w:val="center"/>
            </w:pPr>
            <w:r>
              <w:lastRenderedPageBreak/>
              <w:t>RAPPORT VISITE 2</w:t>
            </w:r>
          </w:p>
        </w:tc>
      </w:tr>
      <w:tr w:rsidR="006C6FDB" w14:paraId="14107391"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Pr>
          <w:p w14:paraId="30152FA4" w14:textId="77777777" w:rsidR="006C6FDB" w:rsidRDefault="006C6FDB" w:rsidP="00515C02">
            <w:r>
              <w:t>Documents observés :</w:t>
            </w:r>
          </w:p>
          <w:p w14:paraId="37D18510" w14:textId="77777777" w:rsidR="006C6FDB" w:rsidRDefault="00000000" w:rsidP="00515C02">
            <w:pPr>
              <w:ind w:left="360"/>
            </w:pPr>
            <w:sdt>
              <w:sdtPr>
                <w:id w:val="446978157"/>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Journal d’appel</w:t>
            </w:r>
          </w:p>
          <w:p w14:paraId="7BEA9285" w14:textId="77777777" w:rsidR="006C6FDB" w:rsidRDefault="00000000" w:rsidP="00515C02">
            <w:pPr>
              <w:ind w:left="360"/>
            </w:pPr>
            <w:sdt>
              <w:sdtPr>
                <w:id w:val="-1718969470"/>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Cahier journal</w:t>
            </w:r>
          </w:p>
          <w:p w14:paraId="7104051B" w14:textId="77777777" w:rsidR="006C6FDB" w:rsidRDefault="00000000" w:rsidP="00515C02">
            <w:pPr>
              <w:ind w:left="360"/>
            </w:pPr>
            <w:sdt>
              <w:sdtPr>
                <w:id w:val="741615592"/>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Emploi du temps</w:t>
            </w:r>
          </w:p>
          <w:p w14:paraId="4244C256" w14:textId="77777777" w:rsidR="006C6FDB" w:rsidRDefault="00000000" w:rsidP="00515C02">
            <w:pPr>
              <w:ind w:left="360"/>
            </w:pPr>
            <w:sdt>
              <w:sdtPr>
                <w:id w:val="1216395065"/>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Fiches de préparation des séances observées</w:t>
            </w:r>
          </w:p>
          <w:p w14:paraId="62E03BE0" w14:textId="77777777" w:rsidR="006C6FDB" w:rsidRDefault="00000000" w:rsidP="00515C02">
            <w:pPr>
              <w:ind w:left="360"/>
            </w:pPr>
            <w:sdt>
              <w:sdtPr>
                <w:id w:val="1717928600"/>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Affichages obligatoires</w:t>
            </w:r>
          </w:p>
        </w:tc>
        <w:tc>
          <w:tcPr>
            <w:tcW w:w="5751" w:type="dxa"/>
          </w:tcPr>
          <w:p w14:paraId="4F65EA06"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683626893"/>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Programmation</w:t>
            </w:r>
          </w:p>
          <w:p w14:paraId="13CFC65E"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976339257"/>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Progressions</w:t>
            </w:r>
          </w:p>
          <w:p w14:paraId="24F9C3FD"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272288024"/>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Règles de vie</w:t>
            </w:r>
          </w:p>
          <w:p w14:paraId="1CE09176"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222724260"/>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Fiches de séquence</w:t>
            </w:r>
          </w:p>
          <w:p w14:paraId="6E391975"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329868459"/>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 xml:space="preserve"> Affichages</w:t>
            </w:r>
          </w:p>
          <w:p w14:paraId="1F92832F"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272012586"/>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rPr>
                <w:b/>
              </w:rPr>
              <w:t xml:space="preserve"> </w:t>
            </w:r>
            <w:r w:rsidR="006C6FDB" w:rsidRPr="006C6FDB">
              <w:t>Cahiers d’élèves régulièrement corrigés</w:t>
            </w:r>
          </w:p>
          <w:p w14:paraId="52BF6848" w14:textId="77777777" w:rsidR="006C6FDB" w:rsidRDefault="006C6FDB" w:rsidP="00515C02">
            <w:pPr>
              <w:cnfStyle w:val="000000100000" w:firstRow="0" w:lastRow="0" w:firstColumn="0" w:lastColumn="0" w:oddVBand="0" w:evenVBand="0" w:oddHBand="1" w:evenHBand="0" w:firstRowFirstColumn="0" w:firstRowLastColumn="0" w:lastRowFirstColumn="0" w:lastRowLastColumn="0"/>
            </w:pPr>
          </w:p>
        </w:tc>
      </w:tr>
    </w:tbl>
    <w:p w14:paraId="562E3A3F" w14:textId="77777777" w:rsidR="006C6FDB" w:rsidRDefault="006C6FDB" w:rsidP="006C6FDB"/>
    <w:tbl>
      <w:tblPr>
        <w:tblStyle w:val="a6"/>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6C6FDB" w14:paraId="5327340F"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467D620C" w14:textId="77777777" w:rsidR="006C6FDB" w:rsidRDefault="006C6FDB" w:rsidP="00515C02">
            <w:r>
              <w:t>Brève description des séances observées par le formateur ou la formatrice</w:t>
            </w:r>
          </w:p>
        </w:tc>
      </w:tr>
      <w:tr w:rsidR="006C6FDB" w14:paraId="3F25746E"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22050B27" w14:textId="77777777" w:rsidR="006C6FDB" w:rsidRDefault="006C6FDB" w:rsidP="00515C02"/>
          <w:p w14:paraId="368999A1" w14:textId="77777777" w:rsidR="006C6FDB" w:rsidRDefault="006C6FDB" w:rsidP="00515C02"/>
          <w:p w14:paraId="57D793BF" w14:textId="77777777" w:rsidR="006C6FDB" w:rsidRDefault="006C6FDB" w:rsidP="00515C02"/>
          <w:p w14:paraId="044BF390" w14:textId="77777777" w:rsidR="006C6FDB" w:rsidRDefault="006C6FDB" w:rsidP="00515C02"/>
          <w:p w14:paraId="70CB8160" w14:textId="77777777" w:rsidR="006C6FDB" w:rsidRDefault="006C6FDB" w:rsidP="00515C02"/>
          <w:p w14:paraId="4A2F2434" w14:textId="77777777" w:rsidR="006C6FDB" w:rsidRDefault="006C6FDB" w:rsidP="00515C02"/>
          <w:p w14:paraId="0D8CC120" w14:textId="77777777" w:rsidR="006C6FDB" w:rsidRDefault="006C6FDB" w:rsidP="00515C02"/>
          <w:p w14:paraId="6BD9A11E" w14:textId="77777777" w:rsidR="006C6FDB" w:rsidRDefault="006C6FDB" w:rsidP="00515C02"/>
          <w:p w14:paraId="1706FA75" w14:textId="77777777" w:rsidR="006C6FDB" w:rsidRDefault="006C6FDB" w:rsidP="00515C02"/>
          <w:p w14:paraId="01C3060B" w14:textId="77777777" w:rsidR="006C6FDB" w:rsidRDefault="006C6FDB" w:rsidP="00515C02"/>
          <w:p w14:paraId="31CB7591" w14:textId="77777777" w:rsidR="006C6FDB" w:rsidRDefault="006C6FDB" w:rsidP="00515C02"/>
          <w:p w14:paraId="6569FD8A" w14:textId="77777777" w:rsidR="006C6FDB" w:rsidRDefault="006C6FDB" w:rsidP="00515C02"/>
          <w:p w14:paraId="2E307B03" w14:textId="77777777" w:rsidR="006C6FDB" w:rsidRDefault="006C6FDB" w:rsidP="00515C02"/>
          <w:p w14:paraId="14EC00CD" w14:textId="77777777" w:rsidR="006C6FDB" w:rsidRDefault="006C6FDB" w:rsidP="00515C02"/>
          <w:p w14:paraId="3CE782BA" w14:textId="77777777" w:rsidR="006C6FDB" w:rsidRDefault="006C6FDB" w:rsidP="00515C02"/>
          <w:p w14:paraId="188EF3A3" w14:textId="77777777" w:rsidR="00504070" w:rsidRDefault="00504070" w:rsidP="00515C02"/>
        </w:tc>
      </w:tr>
    </w:tbl>
    <w:p w14:paraId="1AF06CFD" w14:textId="77777777" w:rsidR="006C6FDB" w:rsidRDefault="006C6FDB" w:rsidP="006C6FDB"/>
    <w:tbl>
      <w:tblPr>
        <w:tblStyle w:val="a7"/>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6C6FDB" w14:paraId="3E7ACC87"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1491F543" w14:textId="77777777" w:rsidR="006C6FDB" w:rsidRDefault="006C6FDB" w:rsidP="00515C02">
            <w:r>
              <w:rPr>
                <w:b w:val="0"/>
              </w:rPr>
              <w:t>Rapport de visite</w:t>
            </w:r>
          </w:p>
        </w:tc>
      </w:tr>
      <w:tr w:rsidR="006C6FDB" w14:paraId="12CF8F04"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080531EF" w14:textId="77777777" w:rsidR="006C6FDB" w:rsidRDefault="006C6FDB" w:rsidP="00515C02">
            <w:pPr>
              <w:rPr>
                <w:color w:val="A6A6A6"/>
              </w:rPr>
            </w:pPr>
            <w:r>
              <w:rPr>
                <w:b w:val="0"/>
                <w:color w:val="A6A6A6"/>
              </w:rPr>
              <w:t xml:space="preserve">Développement, analyse et conseil à partir de la synthèse du PES. </w:t>
            </w:r>
          </w:p>
          <w:p w14:paraId="4A595DF6" w14:textId="77777777" w:rsidR="006C6FDB" w:rsidRDefault="006C6FDB" w:rsidP="00515C02">
            <w:pPr>
              <w:rPr>
                <w:color w:val="A6A6A6"/>
              </w:rPr>
            </w:pPr>
            <w:r>
              <w:rPr>
                <w:b w:val="0"/>
                <w:color w:val="A6A6A6"/>
              </w:rPr>
              <w:t xml:space="preserve">(Précisions, </w:t>
            </w:r>
            <w:proofErr w:type="spellStart"/>
            <w:r>
              <w:rPr>
                <w:b w:val="0"/>
                <w:color w:val="A6A6A6"/>
              </w:rPr>
              <w:t>modiﬁcations</w:t>
            </w:r>
            <w:proofErr w:type="spellEnd"/>
            <w:r>
              <w:rPr>
                <w:b w:val="0"/>
                <w:color w:val="A6A6A6"/>
              </w:rPr>
              <w:t xml:space="preserve">, pistes de remédiation, bibliographie, outils et ressources…) </w:t>
            </w:r>
          </w:p>
          <w:p w14:paraId="617692C9" w14:textId="77777777" w:rsidR="006C6FDB" w:rsidRDefault="006C6FDB" w:rsidP="00515C02">
            <w:pPr>
              <w:rPr>
                <w:color w:val="A6A6A6"/>
              </w:rPr>
            </w:pPr>
            <w:r>
              <w:rPr>
                <w:b w:val="0"/>
                <w:color w:val="A6A6A6"/>
              </w:rPr>
              <w:t>Observations complémentaires, points non évoqués par le PES et qui paraissent importants, etc.</w:t>
            </w:r>
          </w:p>
          <w:p w14:paraId="1CEA22DB" w14:textId="77777777" w:rsidR="006C6FDB" w:rsidRDefault="006C6FDB" w:rsidP="00515C02"/>
          <w:p w14:paraId="5D47EC5F" w14:textId="77777777" w:rsidR="006C6FDB" w:rsidRDefault="006C6FDB" w:rsidP="00515C02"/>
          <w:p w14:paraId="2B43D6EC" w14:textId="77777777" w:rsidR="006C6FDB" w:rsidRDefault="006C6FDB" w:rsidP="00515C02"/>
          <w:p w14:paraId="6498F07A" w14:textId="77777777" w:rsidR="006C6FDB" w:rsidRDefault="006C6FDB" w:rsidP="00515C02"/>
          <w:p w14:paraId="5A4E62DE" w14:textId="77777777" w:rsidR="006C6FDB" w:rsidRDefault="006C6FDB" w:rsidP="00515C02"/>
          <w:p w14:paraId="0C33C3BB" w14:textId="77777777" w:rsidR="006C6FDB" w:rsidRDefault="006C6FDB" w:rsidP="00515C02"/>
          <w:p w14:paraId="38E891AF" w14:textId="77777777" w:rsidR="006C6FDB" w:rsidRDefault="006C6FDB" w:rsidP="00515C02"/>
          <w:p w14:paraId="4D29BB9E" w14:textId="77777777" w:rsidR="006C6FDB" w:rsidRDefault="006C6FDB" w:rsidP="00515C02"/>
          <w:p w14:paraId="550F7C75" w14:textId="77777777" w:rsidR="006C6FDB" w:rsidRDefault="006C6FDB" w:rsidP="00515C02"/>
          <w:p w14:paraId="4E266919" w14:textId="77777777" w:rsidR="006C6FDB" w:rsidRDefault="006C6FDB" w:rsidP="00515C02"/>
          <w:p w14:paraId="329AC0B2" w14:textId="77777777" w:rsidR="006C6FDB" w:rsidRDefault="006C6FDB" w:rsidP="00515C02"/>
          <w:p w14:paraId="75DF339E" w14:textId="77777777" w:rsidR="006C6FDB" w:rsidRDefault="006C6FDB" w:rsidP="00515C02"/>
          <w:p w14:paraId="0ECC3521" w14:textId="77777777" w:rsidR="006C6FDB" w:rsidRDefault="006C6FDB" w:rsidP="00515C02"/>
          <w:p w14:paraId="4B1EE8DD" w14:textId="77777777" w:rsidR="006C6FDB" w:rsidRDefault="006C6FDB" w:rsidP="00515C02"/>
          <w:p w14:paraId="7BD830C3" w14:textId="77777777" w:rsidR="006C6FDB" w:rsidRDefault="006C6FDB" w:rsidP="00515C02"/>
          <w:p w14:paraId="2FD397CF" w14:textId="77777777" w:rsidR="006C6FDB" w:rsidRDefault="006C6FDB" w:rsidP="00515C02"/>
          <w:p w14:paraId="6373BA7C" w14:textId="77777777" w:rsidR="006C6FDB" w:rsidRDefault="006C6FDB" w:rsidP="00515C02"/>
          <w:p w14:paraId="69C62287" w14:textId="77777777" w:rsidR="006C6FDB" w:rsidRDefault="006C6FDB" w:rsidP="00515C02"/>
          <w:p w14:paraId="71277C11" w14:textId="77777777" w:rsidR="006C6FDB" w:rsidRDefault="006C6FDB" w:rsidP="00515C02"/>
        </w:tc>
      </w:tr>
    </w:tbl>
    <w:tbl>
      <w:tblPr>
        <w:tblStyle w:val="a8"/>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6C6FDB" w14:paraId="1B55D972" w14:textId="77777777" w:rsidTr="007C3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3FAE433A" w14:textId="77777777" w:rsidR="006C6FDB" w:rsidRDefault="006C6FDB" w:rsidP="00515C02">
            <w:r>
              <w:rPr>
                <w:b w:val="0"/>
              </w:rPr>
              <w:lastRenderedPageBreak/>
              <w:t xml:space="preserve">Bilan de la visite </w:t>
            </w:r>
          </w:p>
        </w:tc>
      </w:tr>
      <w:tr w:rsidR="006C6FDB" w14:paraId="54A7968B" w14:textId="77777777" w:rsidTr="007C3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4783A7EE" w14:textId="77777777" w:rsidR="006C6FDB" w:rsidRDefault="006C6FDB" w:rsidP="00515C02"/>
          <w:p w14:paraId="20CE342C" w14:textId="77777777" w:rsidR="00504070" w:rsidRDefault="00504070" w:rsidP="00515C02"/>
          <w:p w14:paraId="21B4463E" w14:textId="77777777" w:rsidR="00504070" w:rsidRDefault="00504070" w:rsidP="00515C02"/>
          <w:p w14:paraId="1BF76C3A" w14:textId="77777777" w:rsidR="00504070" w:rsidRDefault="00504070" w:rsidP="00515C02"/>
          <w:p w14:paraId="7DFFAD48" w14:textId="77777777" w:rsidR="006C6FDB" w:rsidRDefault="006C6FDB" w:rsidP="00515C02"/>
        </w:tc>
      </w:tr>
      <w:tr w:rsidR="007C3580" w14:paraId="15AA00CF" w14:textId="77777777" w:rsidTr="007C3580">
        <w:tc>
          <w:tcPr>
            <w:cnfStyle w:val="001000000000" w:firstRow="0" w:lastRow="0" w:firstColumn="1" w:lastColumn="0" w:oddVBand="0" w:evenVBand="0" w:oddHBand="0" w:evenHBand="0" w:firstRowFirstColumn="0" w:firstRowLastColumn="0" w:lastRowFirstColumn="0" w:lastRowLastColumn="0"/>
            <w:tcW w:w="10773" w:type="dxa"/>
            <w:shd w:val="clear" w:color="auto" w:fill="4F81BD" w:themeFill="accent1"/>
          </w:tcPr>
          <w:p w14:paraId="3C474836" w14:textId="044F8814" w:rsidR="007C3580" w:rsidRPr="007C3580" w:rsidRDefault="00B164A2" w:rsidP="007C3580">
            <w:pPr>
              <w:rPr>
                <w:color w:val="FFFFFF" w:themeColor="background1"/>
              </w:rPr>
            </w:pPr>
            <w:r>
              <w:rPr>
                <w:color w:val="FFFFFF" w:themeColor="background1"/>
              </w:rPr>
              <w:t>Points de vigilance</w:t>
            </w:r>
            <w:r w:rsidR="009425A6">
              <w:rPr>
                <w:color w:val="FFFFFF" w:themeColor="background1"/>
              </w:rPr>
              <w:t xml:space="preserve"> (à cocher si positif)</w:t>
            </w:r>
          </w:p>
        </w:tc>
      </w:tr>
    </w:tbl>
    <w:tbl>
      <w:tblPr>
        <w:tblStyle w:val="a7"/>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7C3580" w:rsidRPr="007C3580" w14:paraId="60BF102C" w14:textId="77777777" w:rsidTr="001A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shd w:val="clear" w:color="auto" w:fill="auto"/>
          </w:tcPr>
          <w:p w14:paraId="35EDB9BA" w14:textId="3E92E9DF" w:rsidR="007C3580" w:rsidRPr="009425A6" w:rsidRDefault="00000000" w:rsidP="001A07CB">
            <w:pPr>
              <w:pStyle w:val="Sansinterligne"/>
              <w:rPr>
                <w:b w:val="0"/>
                <w:color w:val="000000" w:themeColor="text1"/>
              </w:rPr>
            </w:pPr>
            <w:sdt>
              <w:sdtPr>
                <w:rPr>
                  <w:color w:val="000000" w:themeColor="text1"/>
                </w:rPr>
                <w:id w:val="128601608"/>
                <w14:checkbox>
                  <w14:checked w14:val="0"/>
                  <w14:checkedState w14:val="2612" w14:font="MS Gothic"/>
                  <w14:uncheckedState w14:val="2610" w14:font="MS Gothic"/>
                </w14:checkbox>
              </w:sdtPr>
              <w:sdtContent>
                <w:r w:rsidR="009425A6">
                  <w:rPr>
                    <w:rFonts w:ascii="MS Gothic" w:eastAsia="MS Gothic" w:hAnsi="MS Gothic" w:hint="eastAsia"/>
                    <w:color w:val="000000" w:themeColor="text1"/>
                  </w:rPr>
                  <w:t>☐</w:t>
                </w:r>
              </w:sdtContent>
            </w:sdt>
            <w:r w:rsidR="007C3580" w:rsidRPr="009425A6">
              <w:rPr>
                <w:b w:val="0"/>
                <w:color w:val="000000" w:themeColor="text1"/>
              </w:rPr>
              <w:t xml:space="preserve"> CC14 : Cherche à prendre en compte les conseils et à appliquer des dispositifs observés</w:t>
            </w:r>
          </w:p>
          <w:p w14:paraId="7BFAD4B5" w14:textId="65B55AA5" w:rsidR="007C3580" w:rsidRPr="009425A6" w:rsidRDefault="00000000" w:rsidP="007C3580">
            <w:pPr>
              <w:pStyle w:val="Sansinterligne"/>
              <w:rPr>
                <w:b w:val="0"/>
                <w:color w:val="000000" w:themeColor="text1"/>
              </w:rPr>
            </w:pPr>
            <w:sdt>
              <w:sdtPr>
                <w:rPr>
                  <w:color w:val="000000" w:themeColor="text1"/>
                </w:rPr>
                <w:id w:val="-1459950536"/>
                <w14:checkbox>
                  <w14:checked w14:val="0"/>
                  <w14:checkedState w14:val="2612" w14:font="MS Gothic"/>
                  <w14:uncheckedState w14:val="2610" w14:font="MS Gothic"/>
                </w14:checkbox>
              </w:sdtPr>
              <w:sdtContent>
                <w:r w:rsidR="009425A6">
                  <w:rPr>
                    <w:rFonts w:ascii="MS Gothic" w:eastAsia="MS Gothic" w:hAnsi="MS Gothic" w:hint="eastAsia"/>
                    <w:color w:val="000000" w:themeColor="text1"/>
                  </w:rPr>
                  <w:t>☐</w:t>
                </w:r>
              </w:sdtContent>
            </w:sdt>
            <w:r w:rsidR="007C3580" w:rsidRPr="009425A6">
              <w:rPr>
                <w:b w:val="0"/>
                <w:color w:val="000000" w:themeColor="text1"/>
              </w:rPr>
              <w:t xml:space="preserve"> Cite les ressources utilisées</w:t>
            </w:r>
          </w:p>
        </w:tc>
      </w:tr>
    </w:tbl>
    <w:tbl>
      <w:tblPr>
        <w:tblStyle w:val="a8"/>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1424E9" w14:paraId="4DA455F9" w14:textId="77777777" w:rsidTr="00BE5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shd w:val="clear" w:color="auto" w:fill="4F81BD" w:themeFill="accent1"/>
          </w:tcPr>
          <w:p w14:paraId="1CDC61E5" w14:textId="77777777" w:rsidR="001424E9" w:rsidRPr="007C3580" w:rsidRDefault="001424E9" w:rsidP="00BE5EDA">
            <w:pPr>
              <w:rPr>
                <w:color w:val="FFFFFF" w:themeColor="background1"/>
              </w:rPr>
            </w:pPr>
            <w:r>
              <w:rPr>
                <w:color w:val="FFFFFF" w:themeColor="background1"/>
              </w:rPr>
              <w:t>Si des aides ont été apportées après la visite 1 : bilan de ces aides.</w:t>
            </w:r>
          </w:p>
        </w:tc>
      </w:tr>
    </w:tbl>
    <w:tbl>
      <w:tblPr>
        <w:tblStyle w:val="a7"/>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1424E9" w:rsidRPr="007C3580" w14:paraId="102127F6" w14:textId="77777777" w:rsidTr="001A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shd w:val="clear" w:color="auto" w:fill="auto"/>
          </w:tcPr>
          <w:p w14:paraId="34830BBF" w14:textId="77777777" w:rsidR="001424E9" w:rsidRDefault="001424E9" w:rsidP="001A07CB">
            <w:pPr>
              <w:pStyle w:val="Sansinterligne"/>
            </w:pPr>
          </w:p>
          <w:p w14:paraId="22667382" w14:textId="77777777" w:rsidR="00504070" w:rsidRDefault="00504070" w:rsidP="001A07CB">
            <w:pPr>
              <w:pStyle w:val="Sansinterligne"/>
            </w:pPr>
          </w:p>
          <w:p w14:paraId="4F6A02E4" w14:textId="77777777" w:rsidR="00504070" w:rsidRDefault="00504070" w:rsidP="001A07CB">
            <w:pPr>
              <w:pStyle w:val="Sansinterligne"/>
            </w:pPr>
          </w:p>
          <w:p w14:paraId="30FDB54D" w14:textId="77777777" w:rsidR="00504070" w:rsidRDefault="00504070" w:rsidP="001A07CB">
            <w:pPr>
              <w:pStyle w:val="Sansinterligne"/>
            </w:pPr>
          </w:p>
        </w:tc>
      </w:tr>
    </w:tbl>
    <w:p w14:paraId="6306CBCD" w14:textId="77777777" w:rsidR="001424E9" w:rsidRDefault="001424E9" w:rsidP="001424E9">
      <w:pPr>
        <w:spacing w:after="0"/>
      </w:pPr>
    </w:p>
    <w:tbl>
      <w:tblPr>
        <w:tblW w:w="10638" w:type="dxa"/>
        <w:tblInd w:w="108"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5319"/>
      </w:tblGrid>
      <w:tr w:rsidR="007F08A5" w:rsidRPr="00440690" w14:paraId="2D8A9C2E" w14:textId="77777777" w:rsidTr="007F08A5">
        <w:trPr>
          <w:trHeight w:val="292"/>
        </w:trPr>
        <w:tc>
          <w:tcPr>
            <w:tcW w:w="10638" w:type="dxa"/>
            <w:gridSpan w:val="2"/>
            <w:tcBorders>
              <w:top w:val="single" w:sz="4" w:space="0" w:color="auto"/>
            </w:tcBorders>
            <w:shd w:val="clear" w:color="auto" w:fill="4F81BD" w:themeFill="accent1"/>
          </w:tcPr>
          <w:p w14:paraId="16C56399" w14:textId="77777777" w:rsidR="007F08A5" w:rsidRPr="00794B28" w:rsidRDefault="007F08A5" w:rsidP="00ED50C3">
            <w:pPr>
              <w:rPr>
                <w:rFonts w:ascii="Arial" w:hAnsi="Arial" w:cs="Arial"/>
                <w:b/>
                <w:iCs/>
                <w:sz w:val="18"/>
              </w:rPr>
            </w:pPr>
            <w:r w:rsidRPr="00794B28">
              <w:rPr>
                <w:rFonts w:ascii="Arial" w:hAnsi="Arial" w:cs="Arial"/>
                <w:b/>
                <w:iCs/>
                <w:color w:val="FFFFFF" w:themeColor="background1"/>
                <w:sz w:val="18"/>
              </w:rPr>
              <w:t>A l’issue de la visite, un dispositif d’aide</w:t>
            </w:r>
            <w:r>
              <w:rPr>
                <w:rFonts w:ascii="Arial" w:hAnsi="Arial" w:cs="Arial"/>
                <w:b/>
                <w:iCs/>
                <w:color w:val="FFFFFF" w:themeColor="background1"/>
                <w:sz w:val="18"/>
              </w:rPr>
              <w:t xml:space="preserve"> supplémentaire</w:t>
            </w:r>
            <w:r w:rsidRPr="00794B28">
              <w:rPr>
                <w:rFonts w:ascii="Arial" w:hAnsi="Arial" w:cs="Arial"/>
                <w:b/>
                <w:iCs/>
                <w:color w:val="FFFFFF" w:themeColor="background1"/>
                <w:sz w:val="18"/>
              </w:rPr>
              <w:t xml:space="preserve"> est-il envisagé ?</w:t>
            </w:r>
          </w:p>
        </w:tc>
      </w:tr>
      <w:tr w:rsidR="007F08A5" w:rsidRPr="00440690" w14:paraId="593AC3A3" w14:textId="77777777" w:rsidTr="007F08A5">
        <w:trPr>
          <w:trHeight w:val="477"/>
        </w:trPr>
        <w:tc>
          <w:tcPr>
            <w:tcW w:w="10638" w:type="dxa"/>
            <w:gridSpan w:val="2"/>
            <w:tcBorders>
              <w:top w:val="single" w:sz="4" w:space="0" w:color="auto"/>
            </w:tcBorders>
          </w:tcPr>
          <w:p w14:paraId="39966202" w14:textId="77777777" w:rsidR="007F08A5" w:rsidRPr="00794B28" w:rsidRDefault="00000000" w:rsidP="00ED50C3">
            <w:pPr>
              <w:rPr>
                <w:rFonts w:ascii="Arial" w:hAnsi="Arial" w:cs="Arial"/>
                <w:sz w:val="18"/>
                <w:szCs w:val="18"/>
              </w:rPr>
            </w:pPr>
            <w:sdt>
              <w:sdtPr>
                <w:rPr>
                  <w:rFonts w:ascii="Arial" w:hAnsi="Arial" w:cs="Arial"/>
                </w:rPr>
                <w:id w:val="-1561774226"/>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OUI</w:t>
            </w:r>
            <w:r w:rsidR="007F08A5">
              <w:rPr>
                <w:rFonts w:ascii="Arial" w:hAnsi="Arial" w:cs="Arial"/>
                <w:sz w:val="18"/>
                <w:szCs w:val="18"/>
              </w:rPr>
              <w:tab/>
            </w:r>
          </w:p>
        </w:tc>
      </w:tr>
      <w:tr w:rsidR="00A94B45" w:rsidRPr="00440690" w14:paraId="05801EC0" w14:textId="77777777" w:rsidTr="00A94B45">
        <w:trPr>
          <w:trHeight w:val="506"/>
        </w:trPr>
        <w:tc>
          <w:tcPr>
            <w:tcW w:w="5319" w:type="dxa"/>
            <w:tcBorders>
              <w:top w:val="single" w:sz="4" w:space="0" w:color="auto"/>
            </w:tcBorders>
          </w:tcPr>
          <w:p w14:paraId="3E70270C" w14:textId="77777777" w:rsidR="00A94B45" w:rsidRPr="00A94B45" w:rsidRDefault="00A94B45" w:rsidP="00A94B45">
            <w:pPr>
              <w:jc w:val="center"/>
              <w:rPr>
                <w:rFonts w:ascii="Arial" w:hAnsi="Arial" w:cs="Arial"/>
                <w:sz w:val="20"/>
                <w:szCs w:val="20"/>
              </w:rPr>
            </w:pPr>
            <w:r w:rsidRPr="00A94B45">
              <w:rPr>
                <w:rFonts w:ascii="Arial" w:hAnsi="Arial" w:cs="Arial"/>
                <w:sz w:val="20"/>
                <w:szCs w:val="20"/>
              </w:rPr>
              <w:t>Mis en œuvre par les tutrices et tuteurs</w:t>
            </w:r>
          </w:p>
        </w:tc>
        <w:tc>
          <w:tcPr>
            <w:tcW w:w="5319" w:type="dxa"/>
            <w:tcBorders>
              <w:top w:val="single" w:sz="4" w:space="0" w:color="auto"/>
            </w:tcBorders>
          </w:tcPr>
          <w:p w14:paraId="6F96C13C" w14:textId="77777777" w:rsidR="00A94B45" w:rsidRPr="00A94B45" w:rsidRDefault="00A94B45" w:rsidP="00A94B45">
            <w:pPr>
              <w:jc w:val="center"/>
              <w:rPr>
                <w:rFonts w:ascii="Arial" w:hAnsi="Arial" w:cs="Arial"/>
                <w:sz w:val="20"/>
                <w:szCs w:val="20"/>
              </w:rPr>
            </w:pPr>
            <w:r w:rsidRPr="00A94B45">
              <w:rPr>
                <w:rFonts w:ascii="Arial" w:hAnsi="Arial" w:cs="Arial"/>
                <w:sz w:val="20"/>
                <w:szCs w:val="20"/>
              </w:rPr>
              <w:t>Mis en place en collaboration avec les responsables de la formation</w:t>
            </w:r>
          </w:p>
        </w:tc>
      </w:tr>
      <w:tr w:rsidR="007F08A5" w:rsidRPr="00440690" w14:paraId="63B07210" w14:textId="77777777" w:rsidTr="007F08A5">
        <w:trPr>
          <w:trHeight w:val="1978"/>
        </w:trPr>
        <w:tc>
          <w:tcPr>
            <w:tcW w:w="5319" w:type="dxa"/>
            <w:tcBorders>
              <w:top w:val="single" w:sz="4" w:space="0" w:color="auto"/>
            </w:tcBorders>
          </w:tcPr>
          <w:p w14:paraId="1F285A48" w14:textId="77777777" w:rsidR="007F08A5" w:rsidRDefault="00000000"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943110258"/>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Conseils de lecture avec fiche de lecture à envoyer aux deux tutrices ou tuteurs.</w:t>
            </w:r>
          </w:p>
          <w:p w14:paraId="6A1C4E47"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5AF3D6A1"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577DBA59"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0D62DCB3" w14:textId="77777777" w:rsidR="007F08A5" w:rsidRDefault="00000000"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778991684"/>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 xml:space="preserve">Conseils de visionnage de vidéos </w:t>
            </w:r>
            <w:proofErr w:type="spellStart"/>
            <w:r w:rsidR="007F08A5">
              <w:rPr>
                <w:rFonts w:ascii="Arial" w:hAnsi="Arial" w:cs="Arial"/>
                <w:sz w:val="18"/>
                <w:szCs w:val="18"/>
              </w:rPr>
              <w:t>Néop@ass</w:t>
            </w:r>
            <w:proofErr w:type="spellEnd"/>
            <w:r w:rsidR="007F08A5">
              <w:rPr>
                <w:rFonts w:ascii="Arial" w:hAnsi="Arial" w:cs="Arial"/>
                <w:sz w:val="18"/>
                <w:szCs w:val="18"/>
              </w:rPr>
              <w:t xml:space="preserve"> ou autres avec synthèse à envoyer aux deux tutrices ou tuteurs.</w:t>
            </w:r>
          </w:p>
          <w:p w14:paraId="24B975E0"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79EBEAB6"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6A984E3D"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6FFE5964" w14:textId="77777777" w:rsidR="007F08A5" w:rsidRDefault="00000000"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973741083"/>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Envoi de séquences/séances (avec retour des tutrices et tuteurs).</w:t>
            </w:r>
          </w:p>
          <w:p w14:paraId="0BB84C5D" w14:textId="77777777" w:rsidR="007F08A5" w:rsidRDefault="00000000"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708559324"/>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Observation d’une séance disciplinaire précise dans la classe d’un PEMF.</w:t>
            </w:r>
          </w:p>
          <w:p w14:paraId="38564927" w14:textId="77777777" w:rsidR="007F08A5" w:rsidRPr="002464B6" w:rsidRDefault="007F08A5" w:rsidP="00ED50C3">
            <w:pPr>
              <w:rPr>
                <w:rFonts w:ascii="Arial" w:hAnsi="Arial" w:cs="Arial"/>
                <w:sz w:val="18"/>
                <w:szCs w:val="18"/>
              </w:rPr>
            </w:pPr>
          </w:p>
        </w:tc>
        <w:tc>
          <w:tcPr>
            <w:tcW w:w="5319" w:type="dxa"/>
            <w:tcBorders>
              <w:top w:val="single" w:sz="4" w:space="0" w:color="auto"/>
            </w:tcBorders>
          </w:tcPr>
          <w:p w14:paraId="61412DF0" w14:textId="3A78CE0B" w:rsidR="007F08A5" w:rsidRDefault="00000000"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553783288"/>
                <w14:checkbox>
                  <w14:checked w14:val="1"/>
                  <w14:checkedState w14:val="2612" w14:font="MS Gothic"/>
                  <w14:uncheckedState w14:val="2610" w14:font="MS Gothic"/>
                </w14:checkbox>
              </w:sdtPr>
              <w:sdtContent>
                <w:r w:rsidR="009425A6">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Stage d’observation et de pratique accompagnée supplémentaire</w:t>
            </w:r>
          </w:p>
          <w:p w14:paraId="1C8C490D" w14:textId="77777777" w:rsidR="007F08A5" w:rsidRDefault="00000000" w:rsidP="00ED50C3">
            <w:pPr>
              <w:rPr>
                <w:rFonts w:ascii="Arial" w:hAnsi="Arial" w:cs="Arial"/>
                <w:sz w:val="18"/>
                <w:szCs w:val="18"/>
              </w:rPr>
            </w:pPr>
            <w:sdt>
              <w:sdtPr>
                <w:rPr>
                  <w:rFonts w:ascii="Arial" w:hAnsi="Arial" w:cs="Arial"/>
                </w:rPr>
                <w:id w:val="-1358341123"/>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Visite supplémentaire</w:t>
            </w:r>
          </w:p>
          <w:p w14:paraId="4CDB2AAC" w14:textId="77777777" w:rsidR="007F08A5" w:rsidRDefault="00000000" w:rsidP="00ED50C3">
            <w:pPr>
              <w:rPr>
                <w:rFonts w:ascii="Arial" w:hAnsi="Arial" w:cs="Arial"/>
                <w:sz w:val="18"/>
                <w:szCs w:val="18"/>
              </w:rPr>
            </w:pPr>
            <w:sdt>
              <w:sdtPr>
                <w:rPr>
                  <w:rFonts w:ascii="Arial" w:hAnsi="Arial" w:cs="Arial"/>
                </w:rPr>
                <w:id w:val="-1502430216"/>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Visite conjointe</w:t>
            </w:r>
          </w:p>
          <w:p w14:paraId="0F00F61C" w14:textId="77777777" w:rsidR="007F08A5" w:rsidRDefault="00000000" w:rsidP="00ED50C3">
            <w:pPr>
              <w:rPr>
                <w:rFonts w:ascii="Arial" w:hAnsi="Arial" w:cs="Arial"/>
                <w:sz w:val="18"/>
                <w:szCs w:val="18"/>
              </w:rPr>
            </w:pPr>
            <w:sdt>
              <w:sdtPr>
                <w:rPr>
                  <w:rFonts w:ascii="Arial" w:hAnsi="Arial" w:cs="Arial"/>
                </w:rPr>
                <w:id w:val="-1540345565"/>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APP de gestion de classe</w:t>
            </w:r>
            <w:r w:rsidR="00A94B45">
              <w:rPr>
                <w:rFonts w:ascii="Arial" w:hAnsi="Arial" w:cs="Arial"/>
                <w:sz w:val="18"/>
                <w:szCs w:val="18"/>
              </w:rPr>
              <w:t xml:space="preserve"> (réservé aux 50%</w:t>
            </w:r>
            <w:r w:rsidR="00394A62">
              <w:rPr>
                <w:rFonts w:ascii="Arial" w:hAnsi="Arial" w:cs="Arial"/>
                <w:sz w:val="18"/>
                <w:szCs w:val="18"/>
              </w:rPr>
              <w:t>, dans la limite des places disponibles</w:t>
            </w:r>
            <w:r w:rsidR="00A94B45">
              <w:rPr>
                <w:rFonts w:ascii="Arial" w:hAnsi="Arial" w:cs="Arial"/>
                <w:sz w:val="18"/>
                <w:szCs w:val="18"/>
              </w:rPr>
              <w:t>)</w:t>
            </w:r>
          </w:p>
          <w:p w14:paraId="32EE39AF" w14:textId="77777777" w:rsidR="007F08A5" w:rsidRDefault="00000000"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887945902"/>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Entretien avec un DEA</w:t>
            </w:r>
          </w:p>
          <w:p w14:paraId="7827BA2C" w14:textId="77777777" w:rsidR="007F08A5" w:rsidRDefault="00000000" w:rsidP="00ED50C3">
            <w:pPr>
              <w:rPr>
                <w:rFonts w:ascii="Arial" w:hAnsi="Arial" w:cs="Arial"/>
                <w:sz w:val="18"/>
                <w:szCs w:val="18"/>
              </w:rPr>
            </w:pPr>
            <w:sdt>
              <w:sdtPr>
                <w:rPr>
                  <w:rFonts w:ascii="Arial" w:hAnsi="Arial" w:cs="Arial"/>
                </w:rPr>
                <w:id w:val="-1823344204"/>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Module sur la posture professionnelle</w:t>
            </w:r>
          </w:p>
          <w:p w14:paraId="271E34C1" w14:textId="77777777" w:rsidR="00A94B45" w:rsidRDefault="00000000" w:rsidP="00ED50C3">
            <w:pPr>
              <w:rPr>
                <w:rFonts w:ascii="Arial" w:hAnsi="Arial" w:cs="Arial"/>
                <w:sz w:val="18"/>
                <w:szCs w:val="18"/>
              </w:rPr>
            </w:pPr>
            <w:sdt>
              <w:sdtPr>
                <w:rPr>
                  <w:rFonts w:ascii="Arial" w:hAnsi="Arial" w:cs="Arial"/>
                </w:rPr>
                <w:id w:val="-691374976"/>
                <w14:checkbox>
                  <w14:checked w14:val="0"/>
                  <w14:checkedState w14:val="2612" w14:font="MS Gothic"/>
                  <w14:uncheckedState w14:val="2610" w14:font="MS Gothic"/>
                </w14:checkbox>
              </w:sdtPr>
              <w:sdtContent>
                <w:r w:rsidR="00A94B45">
                  <w:rPr>
                    <w:rFonts w:ascii="MS Gothic" w:eastAsia="MS Gothic" w:hAnsi="MS Gothic" w:cs="Arial" w:hint="eastAsia"/>
                  </w:rPr>
                  <w:t>☐</w:t>
                </w:r>
              </w:sdtContent>
            </w:sdt>
            <w:r w:rsidR="00A94B45" w:rsidRPr="00CE5384">
              <w:rPr>
                <w:rFonts w:ascii="Arial" w:hAnsi="Arial" w:cs="Arial"/>
              </w:rPr>
              <w:t xml:space="preserve"> </w:t>
            </w:r>
            <w:r w:rsidR="00A94B45">
              <w:rPr>
                <w:rFonts w:ascii="Arial" w:hAnsi="Arial" w:cs="Arial"/>
                <w:sz w:val="18"/>
                <w:szCs w:val="18"/>
              </w:rPr>
              <w:t>Construction accompagnée d’une séance qui sera observée lors d’une visite.</w:t>
            </w:r>
          </w:p>
          <w:p w14:paraId="4CDA92E0" w14:textId="77777777" w:rsidR="00A94B45" w:rsidRDefault="00000000" w:rsidP="00A94B45">
            <w:pPr>
              <w:rPr>
                <w:rFonts w:ascii="Arial" w:hAnsi="Arial" w:cs="Arial"/>
                <w:sz w:val="18"/>
                <w:szCs w:val="18"/>
              </w:rPr>
            </w:pPr>
            <w:sdt>
              <w:sdtPr>
                <w:rPr>
                  <w:rFonts w:ascii="Arial" w:hAnsi="Arial" w:cs="Arial"/>
                </w:rPr>
                <w:id w:val="-28951327"/>
                <w14:checkbox>
                  <w14:checked w14:val="0"/>
                  <w14:checkedState w14:val="2612" w14:font="MS Gothic"/>
                  <w14:uncheckedState w14:val="2610" w14:font="MS Gothic"/>
                </w14:checkbox>
              </w:sdtPr>
              <w:sdtContent>
                <w:r w:rsidR="00394A62">
                  <w:rPr>
                    <w:rFonts w:ascii="MS Gothic" w:eastAsia="MS Gothic" w:hAnsi="MS Gothic" w:cs="Arial" w:hint="eastAsia"/>
                  </w:rPr>
                  <w:t>☐</w:t>
                </w:r>
              </w:sdtContent>
            </w:sdt>
            <w:r w:rsidR="00A94B45" w:rsidRPr="00CE5384">
              <w:rPr>
                <w:rFonts w:ascii="Arial" w:hAnsi="Arial" w:cs="Arial"/>
              </w:rPr>
              <w:t xml:space="preserve"> </w:t>
            </w:r>
            <w:r w:rsidR="00A94B45">
              <w:rPr>
                <w:rFonts w:ascii="Arial" w:hAnsi="Arial" w:cs="Arial"/>
                <w:sz w:val="18"/>
                <w:szCs w:val="18"/>
              </w:rPr>
              <w:t>Aide construite en collaboration avec la circonscription *</w:t>
            </w:r>
          </w:p>
          <w:p w14:paraId="78416F24" w14:textId="77777777" w:rsidR="007F08A5" w:rsidRDefault="00000000" w:rsidP="00ED50C3">
            <w:pPr>
              <w:rPr>
                <w:rFonts w:ascii="Arial" w:hAnsi="Arial" w:cs="Arial"/>
                <w:sz w:val="18"/>
                <w:szCs w:val="18"/>
              </w:rPr>
            </w:pPr>
            <w:sdt>
              <w:sdtPr>
                <w:rPr>
                  <w:rFonts w:ascii="Arial" w:hAnsi="Arial" w:cs="Arial"/>
                </w:rPr>
                <w:id w:val="1750766596"/>
                <w14:checkbox>
                  <w14:checked w14:val="0"/>
                  <w14:checkedState w14:val="2612" w14:font="MS Gothic"/>
                  <w14:uncheckedState w14:val="2610" w14:font="MS Gothic"/>
                </w14:checkbox>
              </w:sdtPr>
              <w:sdtContent>
                <w:r w:rsidR="007F08A5">
                  <w:rPr>
                    <w:rFonts w:ascii="MS Gothic" w:eastAsia="MS Gothic" w:hAnsi="MS Gothic" w:cs="Arial" w:hint="eastAsia"/>
                  </w:rPr>
                  <w:t>☐</w:t>
                </w:r>
              </w:sdtContent>
            </w:sdt>
            <w:r w:rsidR="007F08A5" w:rsidRPr="00CE5384">
              <w:rPr>
                <w:rFonts w:ascii="Arial" w:hAnsi="Arial" w:cs="Arial"/>
              </w:rPr>
              <w:t xml:space="preserve"> </w:t>
            </w:r>
            <w:r w:rsidR="007F08A5">
              <w:rPr>
                <w:rFonts w:ascii="Arial" w:hAnsi="Arial" w:cs="Arial"/>
                <w:sz w:val="18"/>
                <w:szCs w:val="18"/>
              </w:rPr>
              <w:t>Autre :</w:t>
            </w:r>
          </w:p>
          <w:p w14:paraId="0151BB22"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3784AEFD" w14:textId="77777777" w:rsidR="007F08A5" w:rsidRDefault="007F08A5" w:rsidP="00ED50C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7839FD1E" w14:textId="77777777" w:rsidR="007F08A5" w:rsidRPr="00A94B45" w:rsidRDefault="00A94B45" w:rsidP="00A94B45">
            <w:pPr>
              <w:pStyle w:val="Paragraphedeliste"/>
              <w:ind w:left="0"/>
              <w:rPr>
                <w:rFonts w:ascii="Arial" w:hAnsi="Arial" w:cs="Arial"/>
                <w:i/>
                <w:sz w:val="20"/>
                <w:szCs w:val="20"/>
              </w:rPr>
            </w:pPr>
            <w:r w:rsidRPr="00A94B45">
              <w:rPr>
                <w:rFonts w:ascii="Arial" w:hAnsi="Arial" w:cs="Arial"/>
                <w:i/>
                <w:sz w:val="20"/>
                <w:szCs w:val="20"/>
              </w:rPr>
              <w:t>*  Fait l’objet d’un protocole d’accompagnement</w:t>
            </w:r>
            <w:r>
              <w:rPr>
                <w:rFonts w:ascii="Arial" w:hAnsi="Arial" w:cs="Arial"/>
                <w:i/>
                <w:sz w:val="20"/>
                <w:szCs w:val="20"/>
              </w:rPr>
              <w:t xml:space="preserve"> élaboré avec la circonscription</w:t>
            </w:r>
          </w:p>
        </w:tc>
      </w:tr>
    </w:tbl>
    <w:p w14:paraId="0314CDEC" w14:textId="77777777" w:rsidR="00A94B45" w:rsidRPr="00A94B45" w:rsidRDefault="00A94B45" w:rsidP="00504070">
      <w:pPr>
        <w:spacing w:after="0"/>
        <w:rPr>
          <w:rFonts w:ascii="Arial" w:hAnsi="Arial" w:cs="Arial"/>
          <w:sz w:val="16"/>
          <w:szCs w:val="16"/>
        </w:rPr>
      </w:pPr>
    </w:p>
    <w:p w14:paraId="502C7EBF" w14:textId="77777777" w:rsidR="00504070" w:rsidRDefault="00000000" w:rsidP="00504070">
      <w:pPr>
        <w:spacing w:after="0"/>
        <w:rPr>
          <w:rFonts w:ascii="Arial" w:hAnsi="Arial" w:cs="Arial"/>
          <w:sz w:val="18"/>
          <w:szCs w:val="18"/>
        </w:rPr>
      </w:pPr>
      <w:sdt>
        <w:sdtPr>
          <w:rPr>
            <w:rFonts w:ascii="Arial" w:hAnsi="Arial" w:cs="Arial"/>
          </w:rPr>
          <w:id w:val="-144742937"/>
          <w14:checkbox>
            <w14:checked w14:val="0"/>
            <w14:checkedState w14:val="2612" w14:font="MS Gothic"/>
            <w14:uncheckedState w14:val="2610" w14:font="MS Gothic"/>
          </w14:checkbox>
        </w:sdtPr>
        <w:sdtContent>
          <w:r w:rsidR="001424E9">
            <w:rPr>
              <w:rFonts w:ascii="MS Gothic" w:eastAsia="MS Gothic" w:hAnsi="MS Gothic" w:cs="Arial" w:hint="eastAsia"/>
            </w:rPr>
            <w:t>☐</w:t>
          </w:r>
        </w:sdtContent>
      </w:sdt>
      <w:r w:rsidR="001424E9" w:rsidRPr="00CE5384">
        <w:rPr>
          <w:rFonts w:ascii="Arial" w:hAnsi="Arial" w:cs="Arial"/>
        </w:rPr>
        <w:t xml:space="preserve"> </w:t>
      </w:r>
      <w:r w:rsidR="001424E9">
        <w:rPr>
          <w:rFonts w:ascii="Arial" w:hAnsi="Arial" w:cs="Arial"/>
          <w:sz w:val="18"/>
          <w:szCs w:val="18"/>
        </w:rPr>
        <w:t>Dispositif ASH</w:t>
      </w:r>
      <w:r w:rsidR="00504070">
        <w:rPr>
          <w:rFonts w:ascii="Arial" w:hAnsi="Arial" w:cs="Arial"/>
          <w:sz w:val="18"/>
          <w:szCs w:val="18"/>
        </w:rPr>
        <w:t xml:space="preserve"> (uniquement pour PES à 50%)</w:t>
      </w:r>
    </w:p>
    <w:p w14:paraId="56073F14" w14:textId="77777777" w:rsidR="001424E9" w:rsidRDefault="001424E9" w:rsidP="001424E9">
      <w:pPr>
        <w:spacing w:after="0"/>
        <w:rPr>
          <w:rFonts w:ascii="Arial" w:hAnsi="Arial" w:cs="Arial"/>
          <w:sz w:val="18"/>
          <w:szCs w:val="18"/>
        </w:rPr>
      </w:pPr>
    </w:p>
    <w:p w14:paraId="6F0BBD00" w14:textId="77777777" w:rsidR="001424E9" w:rsidRPr="00172A13" w:rsidRDefault="001424E9" w:rsidP="001424E9">
      <w:pPr>
        <w:spacing w:after="0"/>
        <w:rPr>
          <w:sz w:val="28"/>
        </w:rPr>
        <w:sectPr w:rsidR="001424E9" w:rsidRPr="00172A13">
          <w:headerReference w:type="default" r:id="rId7"/>
          <w:footerReference w:type="default" r:id="rId8"/>
          <w:pgSz w:w="11906" w:h="16838"/>
          <w:pgMar w:top="720" w:right="720" w:bottom="720" w:left="720" w:header="708" w:footer="708" w:gutter="0"/>
          <w:pgNumType w:start="1"/>
          <w:cols w:space="720"/>
        </w:sectPr>
      </w:pPr>
      <w:r>
        <w:rPr>
          <w:rFonts w:ascii="Arial" w:hAnsi="Arial" w:cs="Arial"/>
          <w:szCs w:val="18"/>
        </w:rPr>
        <w:t xml:space="preserve">Date : </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Pr="00172A13">
        <w:rPr>
          <w:rFonts w:ascii="Arial" w:hAnsi="Arial" w:cs="Arial"/>
          <w:szCs w:val="18"/>
        </w:rPr>
        <w:t>Signature du PES</w:t>
      </w:r>
      <w:r>
        <w:rPr>
          <w:rFonts w:ascii="Arial" w:hAnsi="Arial" w:cs="Arial"/>
          <w:szCs w:val="18"/>
        </w:rPr>
        <w:t> </w:t>
      </w:r>
    </w:p>
    <w:p w14:paraId="305EA7EE" w14:textId="77777777" w:rsidR="002D6164" w:rsidRDefault="002D6164">
      <w:pPr>
        <w:widowControl w:val="0"/>
        <w:pBdr>
          <w:top w:val="nil"/>
          <w:left w:val="nil"/>
          <w:bottom w:val="nil"/>
          <w:right w:val="nil"/>
          <w:between w:val="nil"/>
        </w:pBdr>
        <w:spacing w:after="0"/>
      </w:pPr>
    </w:p>
    <w:tbl>
      <w:tblPr>
        <w:tblStyle w:val="Grilledutableau"/>
        <w:tblW w:w="0" w:type="auto"/>
        <w:tblLook w:val="04A0" w:firstRow="1" w:lastRow="0" w:firstColumn="1" w:lastColumn="0" w:noHBand="0" w:noVBand="1"/>
      </w:tblPr>
      <w:tblGrid>
        <w:gridCol w:w="1838"/>
        <w:gridCol w:w="2570"/>
        <w:gridCol w:w="2766"/>
        <w:gridCol w:w="2766"/>
        <w:gridCol w:w="2766"/>
        <w:gridCol w:w="2682"/>
      </w:tblGrid>
      <w:tr w:rsidR="006E7AA3" w:rsidRPr="006E7AA3" w14:paraId="2237824E" w14:textId="77777777" w:rsidTr="006E7AA3">
        <w:trPr>
          <w:trHeight w:val="651"/>
        </w:trPr>
        <w:tc>
          <w:tcPr>
            <w:tcW w:w="15388" w:type="dxa"/>
            <w:gridSpan w:val="6"/>
            <w:noWrap/>
            <w:hideMark/>
          </w:tcPr>
          <w:p w14:paraId="3A5D23E9" w14:textId="77777777" w:rsidR="006E7AA3" w:rsidRPr="006E7AA3" w:rsidRDefault="006E7AA3" w:rsidP="006E7AA3">
            <w:pPr>
              <w:rPr>
                <w:b/>
                <w:bCs/>
              </w:rPr>
            </w:pPr>
            <w:r w:rsidRPr="006E7AA3">
              <w:rPr>
                <w:b/>
                <w:bCs/>
              </w:rPr>
              <w:t>Attendus et paliers de compétence pour les visites des PES</w:t>
            </w:r>
          </w:p>
        </w:tc>
      </w:tr>
      <w:tr w:rsidR="006E7AA3" w:rsidRPr="006E7AA3" w14:paraId="102B0A95" w14:textId="77777777" w:rsidTr="006E7AA3">
        <w:trPr>
          <w:trHeight w:val="1584"/>
        </w:trPr>
        <w:tc>
          <w:tcPr>
            <w:tcW w:w="1838" w:type="dxa"/>
            <w:hideMark/>
          </w:tcPr>
          <w:p w14:paraId="468EA9F3" w14:textId="77777777" w:rsidR="006E7AA3" w:rsidRPr="006E7AA3" w:rsidRDefault="006E7AA3" w:rsidP="006E7AA3">
            <w:pPr>
              <w:rPr>
                <w:b/>
                <w:bCs/>
              </w:rPr>
            </w:pPr>
            <w:r w:rsidRPr="006E7AA3">
              <w:rPr>
                <w:b/>
                <w:bCs/>
              </w:rPr>
              <w:t>Compétences visées</w:t>
            </w:r>
          </w:p>
        </w:tc>
        <w:tc>
          <w:tcPr>
            <w:tcW w:w="2570" w:type="dxa"/>
            <w:hideMark/>
          </w:tcPr>
          <w:p w14:paraId="6A1AB148" w14:textId="77777777" w:rsidR="006E7AA3" w:rsidRPr="006E7AA3" w:rsidRDefault="006E7AA3" w:rsidP="006E7AA3">
            <w:pPr>
              <w:rPr>
                <w:b/>
                <w:bCs/>
              </w:rPr>
            </w:pPr>
            <w:r w:rsidRPr="006E7AA3">
              <w:rPr>
                <w:b/>
                <w:bCs/>
              </w:rPr>
              <w:t>Attendus niveau 0</w:t>
            </w:r>
          </w:p>
        </w:tc>
        <w:tc>
          <w:tcPr>
            <w:tcW w:w="2766" w:type="dxa"/>
            <w:hideMark/>
          </w:tcPr>
          <w:p w14:paraId="1D10077A" w14:textId="77777777" w:rsidR="006E7AA3" w:rsidRPr="006E7AA3" w:rsidRDefault="006E7AA3" w:rsidP="006E7AA3">
            <w:pPr>
              <w:rPr>
                <w:b/>
                <w:bCs/>
              </w:rPr>
            </w:pPr>
            <w:r w:rsidRPr="006E7AA3">
              <w:rPr>
                <w:b/>
                <w:bCs/>
              </w:rPr>
              <w:t>Attendus niveau 1</w:t>
            </w:r>
          </w:p>
        </w:tc>
        <w:tc>
          <w:tcPr>
            <w:tcW w:w="2766" w:type="dxa"/>
            <w:hideMark/>
          </w:tcPr>
          <w:p w14:paraId="0AFB9184" w14:textId="77777777" w:rsidR="006E7AA3" w:rsidRPr="006E7AA3" w:rsidRDefault="006E7AA3" w:rsidP="006E7AA3">
            <w:pPr>
              <w:rPr>
                <w:b/>
                <w:bCs/>
              </w:rPr>
            </w:pPr>
            <w:r w:rsidRPr="006E7AA3">
              <w:rPr>
                <w:b/>
                <w:bCs/>
              </w:rPr>
              <w:t>Attendus niveau 2</w:t>
            </w:r>
          </w:p>
        </w:tc>
        <w:tc>
          <w:tcPr>
            <w:tcW w:w="2766" w:type="dxa"/>
            <w:hideMark/>
          </w:tcPr>
          <w:p w14:paraId="700A1F49" w14:textId="77777777" w:rsidR="006E7AA3" w:rsidRPr="006E7AA3" w:rsidRDefault="006E7AA3" w:rsidP="006E7AA3">
            <w:pPr>
              <w:rPr>
                <w:b/>
                <w:bCs/>
              </w:rPr>
            </w:pPr>
            <w:r w:rsidRPr="006E7AA3">
              <w:rPr>
                <w:b/>
                <w:bCs/>
              </w:rPr>
              <w:t>Attendus niveau 3</w:t>
            </w:r>
          </w:p>
        </w:tc>
        <w:tc>
          <w:tcPr>
            <w:tcW w:w="2682" w:type="dxa"/>
            <w:hideMark/>
          </w:tcPr>
          <w:p w14:paraId="4F5F2569" w14:textId="77777777" w:rsidR="006E7AA3" w:rsidRPr="006E7AA3" w:rsidRDefault="006E7AA3" w:rsidP="006E7AA3">
            <w:pPr>
              <w:rPr>
                <w:b/>
                <w:bCs/>
              </w:rPr>
            </w:pPr>
            <w:r w:rsidRPr="006E7AA3">
              <w:rPr>
                <w:b/>
                <w:bCs/>
              </w:rPr>
              <w:t>Attendus niveau 4</w:t>
            </w:r>
          </w:p>
        </w:tc>
      </w:tr>
      <w:tr w:rsidR="006E7AA3" w:rsidRPr="006E7AA3" w14:paraId="4FD65A47" w14:textId="77777777" w:rsidTr="006E7AA3">
        <w:trPr>
          <w:trHeight w:val="1674"/>
        </w:trPr>
        <w:tc>
          <w:tcPr>
            <w:tcW w:w="1838" w:type="dxa"/>
            <w:hideMark/>
          </w:tcPr>
          <w:p w14:paraId="5E41BD02" w14:textId="77777777" w:rsidR="006E7AA3" w:rsidRPr="006E7AA3" w:rsidRDefault="006E7AA3" w:rsidP="006E7AA3">
            <w:pPr>
              <w:rPr>
                <w:b/>
                <w:bCs/>
              </w:rPr>
            </w:pPr>
            <w:r w:rsidRPr="006E7AA3">
              <w:rPr>
                <w:b/>
                <w:bCs/>
              </w:rPr>
              <w:t xml:space="preserve">Connaissance des savoirs disciplinaires </w:t>
            </w:r>
            <w:r w:rsidR="0050660F">
              <w:rPr>
                <w:b/>
                <w:bCs/>
              </w:rPr>
              <w:t>et didactiques</w:t>
            </w:r>
            <w:r w:rsidRPr="006E7AA3">
              <w:rPr>
                <w:b/>
                <w:bCs/>
              </w:rPr>
              <w:br/>
              <w:t>P01</w:t>
            </w:r>
          </w:p>
        </w:tc>
        <w:tc>
          <w:tcPr>
            <w:tcW w:w="2570" w:type="dxa"/>
            <w:hideMark/>
          </w:tcPr>
          <w:p w14:paraId="1AFCEF7D" w14:textId="77777777" w:rsidR="006E7AA3" w:rsidRPr="006E7AA3" w:rsidRDefault="00873F9F" w:rsidP="006E7AA3">
            <w:r>
              <w:t>Le ou la stagiaire</w:t>
            </w:r>
            <w:r w:rsidR="006E7AA3" w:rsidRPr="006E7AA3">
              <w:t xml:space="preserve"> présente une absence de savoir ou des conceptions erronées dans les fondamentaux de son cycle d’enseignement.</w:t>
            </w:r>
          </w:p>
        </w:tc>
        <w:tc>
          <w:tcPr>
            <w:tcW w:w="2766" w:type="dxa"/>
            <w:hideMark/>
          </w:tcPr>
          <w:p w14:paraId="747C4840" w14:textId="77777777" w:rsidR="006E7AA3" w:rsidRPr="006E7AA3" w:rsidRDefault="00873F9F" w:rsidP="006E7AA3">
            <w:r>
              <w:t>Le ou la stagiaire</w:t>
            </w:r>
            <w:r w:rsidR="006E7AA3" w:rsidRPr="006E7AA3">
              <w:t xml:space="preserve"> présente des savoirs lacunaires dans les fondamentaux de son cycle. Ces lacunes ne permettent pas de connaître les </w:t>
            </w:r>
            <w:proofErr w:type="spellStart"/>
            <w:r w:rsidR="006E7AA3" w:rsidRPr="006E7AA3">
              <w:t>pré-requis</w:t>
            </w:r>
            <w:proofErr w:type="spellEnd"/>
            <w:r w:rsidR="006E7AA3" w:rsidRPr="006E7AA3">
              <w:t xml:space="preserve"> nécessaires à l’appropriation des notions clés. </w:t>
            </w:r>
          </w:p>
        </w:tc>
        <w:tc>
          <w:tcPr>
            <w:tcW w:w="2766" w:type="dxa"/>
            <w:hideMark/>
          </w:tcPr>
          <w:p w14:paraId="5EECC824" w14:textId="77777777" w:rsidR="006E7AA3" w:rsidRPr="006E7AA3" w:rsidRDefault="00873F9F" w:rsidP="006E7AA3">
            <w:r>
              <w:t>Le ou la stagiaire</w:t>
            </w:r>
            <w:r w:rsidR="006E7AA3" w:rsidRPr="006E7AA3">
              <w:t xml:space="preserve"> parvient à identifier les savoirs nécessaires </w:t>
            </w:r>
            <w:r w:rsidR="007C3580">
              <w:t xml:space="preserve">à </w:t>
            </w:r>
            <w:r w:rsidR="006E7AA3" w:rsidRPr="006E7AA3">
              <w:t xml:space="preserve">la conception d’une séance pour rendre ces savoirs accessibles à leurs élèves, dans les fondamentaux de son cycle d’enseignement. </w:t>
            </w:r>
          </w:p>
        </w:tc>
        <w:tc>
          <w:tcPr>
            <w:tcW w:w="2766" w:type="dxa"/>
            <w:hideMark/>
          </w:tcPr>
          <w:p w14:paraId="3CC707E3" w14:textId="77777777" w:rsidR="006E7AA3" w:rsidRPr="006E7AA3" w:rsidRDefault="00873F9F" w:rsidP="006E7AA3">
            <w:r>
              <w:t>Le ou la stagiaire</w:t>
            </w:r>
            <w:r w:rsidR="006E7AA3" w:rsidRPr="006E7AA3">
              <w:t xml:space="preserve"> parvient à identifier les savoirs nécessaires </w:t>
            </w:r>
            <w:r w:rsidR="007C3580">
              <w:t xml:space="preserve">à </w:t>
            </w:r>
            <w:r w:rsidR="006E7AA3" w:rsidRPr="006E7AA3">
              <w:t xml:space="preserve">la conception d’une séance pour rendre ces savoirs accessibles à leurs élèves, dans toutes les disciplines de son cycle d’enseignement. </w:t>
            </w:r>
            <w:r>
              <w:t>Le ou la stagiaire</w:t>
            </w:r>
            <w:r w:rsidR="006E7AA3" w:rsidRPr="006E7AA3">
              <w:t xml:space="preserve"> commence à faire des liens entre les disciplines. </w:t>
            </w:r>
          </w:p>
        </w:tc>
        <w:tc>
          <w:tcPr>
            <w:tcW w:w="2682" w:type="dxa"/>
            <w:hideMark/>
          </w:tcPr>
          <w:p w14:paraId="3A865E24" w14:textId="77777777" w:rsidR="006E7AA3" w:rsidRPr="006E7AA3" w:rsidRDefault="00873F9F" w:rsidP="006E7AA3">
            <w:r>
              <w:t>Le ou la stagiaire</w:t>
            </w:r>
            <w:r w:rsidR="006E7AA3" w:rsidRPr="006E7AA3">
              <w:t xml:space="preserve"> explicite les savoirs à acquérir pour lui-même et pour les élèves ainsi que les liens entre les domaines d’enseignement. </w:t>
            </w:r>
          </w:p>
        </w:tc>
      </w:tr>
      <w:tr w:rsidR="006E7AA3" w:rsidRPr="006E7AA3" w14:paraId="0C1CC5D8" w14:textId="77777777" w:rsidTr="006E7AA3">
        <w:trPr>
          <w:trHeight w:val="2268"/>
        </w:trPr>
        <w:tc>
          <w:tcPr>
            <w:tcW w:w="1838" w:type="dxa"/>
            <w:hideMark/>
          </w:tcPr>
          <w:p w14:paraId="6D522F68" w14:textId="77777777" w:rsidR="006E7AA3" w:rsidRPr="006E7AA3" w:rsidRDefault="006E7AA3" w:rsidP="006E7AA3">
            <w:pPr>
              <w:rPr>
                <w:b/>
                <w:bCs/>
              </w:rPr>
            </w:pPr>
            <w:r w:rsidRPr="006E7AA3">
              <w:rPr>
                <w:b/>
                <w:bCs/>
              </w:rPr>
              <w:t xml:space="preserve">Maitrise de la langue française pour enseigner et communiquer </w:t>
            </w:r>
            <w:r w:rsidRPr="006E7AA3">
              <w:rPr>
                <w:b/>
                <w:bCs/>
              </w:rPr>
              <w:br/>
              <w:t>P02 et CC7</w:t>
            </w:r>
          </w:p>
        </w:tc>
        <w:tc>
          <w:tcPr>
            <w:tcW w:w="2570" w:type="dxa"/>
            <w:hideMark/>
          </w:tcPr>
          <w:p w14:paraId="04F18BEA" w14:textId="77777777" w:rsidR="006E7AA3" w:rsidRPr="006E7AA3" w:rsidRDefault="00873F9F" w:rsidP="006E7AA3">
            <w:r>
              <w:t>Le ou la stagiaire</w:t>
            </w:r>
            <w:r w:rsidR="006E7AA3" w:rsidRPr="006E7AA3">
              <w:t xml:space="preserve"> ne sollicite pas les élèves pour s’exprimer ou pour communiquer. Son usage de la langue française dans la classe est insuffisant. Le vocabulaire utilisé est imprécis et aucune reprise ou formulation n’est proposée. </w:t>
            </w:r>
          </w:p>
        </w:tc>
        <w:tc>
          <w:tcPr>
            <w:tcW w:w="2766" w:type="dxa"/>
            <w:hideMark/>
          </w:tcPr>
          <w:p w14:paraId="41914F79" w14:textId="77777777" w:rsidR="006E7AA3" w:rsidRPr="006E7AA3" w:rsidRDefault="00873F9F" w:rsidP="006E7AA3">
            <w:r>
              <w:t>Le ou la stagiaire</w:t>
            </w:r>
            <w:r w:rsidR="006E7AA3" w:rsidRPr="006E7AA3">
              <w:t xml:space="preserve"> ne sollicite pas suffisamment les élèves pour s’exprimer ou pour communiquer. Son usage de la langue française dans la classe est imprécis.</w:t>
            </w:r>
          </w:p>
        </w:tc>
        <w:tc>
          <w:tcPr>
            <w:tcW w:w="2766" w:type="dxa"/>
            <w:hideMark/>
          </w:tcPr>
          <w:p w14:paraId="7EA2A906" w14:textId="77777777" w:rsidR="006E7AA3" w:rsidRPr="006E7AA3" w:rsidRDefault="00873F9F" w:rsidP="006E7AA3">
            <w:r>
              <w:t>Le ou la stagiaire</w:t>
            </w:r>
            <w:r w:rsidR="006E7AA3" w:rsidRPr="006E7AA3">
              <w:t xml:space="preserve"> sollicite les élèves pour s’exprimer ou pour communiquer de manière régulée, adapte langage et posture à l’âge des élèves et aux situations d’apprentissage. Son usage de la langue française dans la classe est précis. Volume, modulation et intonation sont variés. Propose des situations favorisant l’enrichissement de la langue des </w:t>
            </w:r>
            <w:proofErr w:type="spellStart"/>
            <w:r w:rsidR="006E7AA3" w:rsidRPr="006E7AA3">
              <w:t>élèves</w:t>
            </w:r>
            <w:proofErr w:type="spellEnd"/>
            <w:r w:rsidR="006E7AA3" w:rsidRPr="006E7AA3">
              <w:t>.</w:t>
            </w:r>
          </w:p>
        </w:tc>
        <w:tc>
          <w:tcPr>
            <w:tcW w:w="2766" w:type="dxa"/>
            <w:hideMark/>
          </w:tcPr>
          <w:p w14:paraId="413B43BD" w14:textId="77777777" w:rsidR="006E7AA3" w:rsidRPr="006E7AA3" w:rsidRDefault="00873F9F" w:rsidP="006E7AA3">
            <w:r>
              <w:t>Le ou la stagiaire</w:t>
            </w:r>
            <w:r w:rsidR="006E7AA3" w:rsidRPr="006E7AA3">
              <w:t xml:space="preserve"> construit des situations favorisant l’enrichissement de la langue des élèves. Utilise le vocabulaire spécifique aux différentes situations scolaires. Sollicite la prise de parole de tous les élèves. Fournit un étayage adapté : reformulations et rétroactions nécessaires.</w:t>
            </w:r>
          </w:p>
        </w:tc>
        <w:tc>
          <w:tcPr>
            <w:tcW w:w="2682" w:type="dxa"/>
            <w:hideMark/>
          </w:tcPr>
          <w:p w14:paraId="19A28D8B" w14:textId="77777777" w:rsidR="006E7AA3" w:rsidRPr="006E7AA3" w:rsidRDefault="00873F9F" w:rsidP="006E7AA3">
            <w:r>
              <w:t>Le ou la stagiaire</w:t>
            </w:r>
            <w:r w:rsidR="006E7AA3" w:rsidRPr="006E7AA3">
              <w:t xml:space="preserve"> articule de manière adaptée apprentissages langagiers et disciplinaires au sein de chaque discipline. </w:t>
            </w:r>
            <w:r>
              <w:t xml:space="preserve">Le ou la </w:t>
            </w:r>
            <w:proofErr w:type="gramStart"/>
            <w:r>
              <w:t>stagiaire</w:t>
            </w:r>
            <w:r w:rsidR="006E7AA3" w:rsidRPr="006E7AA3">
              <w:t xml:space="preserve">  sait</w:t>
            </w:r>
            <w:proofErr w:type="gramEnd"/>
            <w:r w:rsidR="006E7AA3" w:rsidRPr="006E7AA3">
              <w:t xml:space="preserve"> porter attention aux messages verbaux et non verbaux des élèves et permet la participation de chacun</w:t>
            </w:r>
          </w:p>
        </w:tc>
      </w:tr>
      <w:tr w:rsidR="006E7AA3" w:rsidRPr="006E7AA3" w14:paraId="2453C0FC" w14:textId="77777777" w:rsidTr="006E7AA3">
        <w:trPr>
          <w:trHeight w:val="2268"/>
        </w:trPr>
        <w:tc>
          <w:tcPr>
            <w:tcW w:w="1838" w:type="dxa"/>
            <w:hideMark/>
          </w:tcPr>
          <w:p w14:paraId="46DEB9B9" w14:textId="77777777" w:rsidR="006E7AA3" w:rsidRPr="006E7AA3" w:rsidRDefault="006E7AA3" w:rsidP="006E7AA3">
            <w:pPr>
              <w:rPr>
                <w:b/>
                <w:bCs/>
              </w:rPr>
            </w:pPr>
            <w:r w:rsidRPr="006E7AA3">
              <w:rPr>
                <w:b/>
                <w:bCs/>
              </w:rPr>
              <w:lastRenderedPageBreak/>
              <w:t xml:space="preserve">Construire et mettre en œuvre des situations d’apprentissage </w:t>
            </w:r>
            <w:r w:rsidRPr="006E7AA3">
              <w:rPr>
                <w:b/>
                <w:bCs/>
              </w:rPr>
              <w:br/>
              <w:t>P03</w:t>
            </w:r>
          </w:p>
        </w:tc>
        <w:tc>
          <w:tcPr>
            <w:tcW w:w="2570" w:type="dxa"/>
            <w:hideMark/>
          </w:tcPr>
          <w:p w14:paraId="6987C845" w14:textId="77777777" w:rsidR="006E7AA3" w:rsidRPr="006E7AA3" w:rsidRDefault="00873F9F" w:rsidP="006E7AA3">
            <w:r>
              <w:t>Le ou la stagiaire</w:t>
            </w:r>
            <w:r w:rsidR="006E7AA3" w:rsidRPr="006E7AA3">
              <w:t xml:space="preserve"> présente une situation d’apprentissage sans objectif défini. La majorité des élèves est en échec ou ne comprend pas ce qui est attendu.</w:t>
            </w:r>
          </w:p>
        </w:tc>
        <w:tc>
          <w:tcPr>
            <w:tcW w:w="2766" w:type="dxa"/>
            <w:hideMark/>
          </w:tcPr>
          <w:p w14:paraId="191AE5A5" w14:textId="77777777" w:rsidR="006E7AA3" w:rsidRPr="006E7AA3" w:rsidRDefault="00873F9F" w:rsidP="006E7AA3">
            <w:r>
              <w:t>Le ou la stagiaire</w:t>
            </w:r>
            <w:r w:rsidR="006E7AA3" w:rsidRPr="006E7AA3">
              <w:t xml:space="preserve"> présente la situation d’apprentissage et met les élèves en activité au travers d’une succession de tâches sans qu’ils n’en perçoivent le sens et le but (domaine non défini, consigne mal passée, activité non reliée aux séances antérieures, activité déconnectée des savoirs en jeu, pas de bilan, etc.) Des objectifs d’apprentissage sont identifiés, mais inadaptés</w:t>
            </w:r>
          </w:p>
        </w:tc>
        <w:tc>
          <w:tcPr>
            <w:tcW w:w="2766" w:type="dxa"/>
            <w:hideMark/>
          </w:tcPr>
          <w:p w14:paraId="37E8B7F8" w14:textId="77777777" w:rsidR="006E7AA3" w:rsidRPr="006E7AA3" w:rsidRDefault="00873F9F" w:rsidP="006E7AA3">
            <w:r>
              <w:t>Le ou la stagiaire</w:t>
            </w:r>
            <w:r w:rsidR="006E7AA3" w:rsidRPr="006E7AA3">
              <w:t xml:space="preserve"> présente une situation d’apprentissage réfléchie en amont, en fait percevoir le sens et met les élèves rapidement en activité (consigne comprise, lien avec les séances antérieures). L’objectif est défini de manière opérationnelle et évaluable.</w:t>
            </w:r>
          </w:p>
        </w:tc>
        <w:tc>
          <w:tcPr>
            <w:tcW w:w="2766" w:type="dxa"/>
            <w:hideMark/>
          </w:tcPr>
          <w:p w14:paraId="75E67471" w14:textId="77777777" w:rsidR="006E7AA3" w:rsidRPr="006E7AA3" w:rsidRDefault="006E7AA3" w:rsidP="006E7AA3">
            <w:r w:rsidRPr="006E7AA3">
              <w:t>Les élèves sont rapidement en activité, en perçoivent le sens (consigne comprise, lien avec les séances antérieures, bilan), l’écart entre le prévu et le réalisé est géré, des éléments de différenciation sont prévus.</w:t>
            </w:r>
          </w:p>
        </w:tc>
        <w:tc>
          <w:tcPr>
            <w:tcW w:w="2682" w:type="dxa"/>
            <w:hideMark/>
          </w:tcPr>
          <w:p w14:paraId="250DFA9B" w14:textId="77777777" w:rsidR="006E7AA3" w:rsidRPr="006E7AA3" w:rsidRDefault="006E7AA3" w:rsidP="006E7AA3">
            <w:r w:rsidRPr="006E7AA3">
              <w:t xml:space="preserve">Les élèves sont rapidement en activité dans le cadre d’une situation d’apprentissage pédagogiquement et didactiquement pertinente. De nombreux observables (postures diversifiées, autonomie, questionnement, diversification des supports, différenciation…) sont mis en </w:t>
            </w:r>
            <w:proofErr w:type="spellStart"/>
            <w:r w:rsidRPr="006E7AA3">
              <w:t>oeuvre</w:t>
            </w:r>
            <w:proofErr w:type="spellEnd"/>
            <w:r w:rsidRPr="006E7AA3">
              <w:t>.</w:t>
            </w:r>
          </w:p>
        </w:tc>
      </w:tr>
      <w:tr w:rsidR="006E7AA3" w:rsidRPr="006E7AA3" w14:paraId="7378BEA9" w14:textId="77777777" w:rsidTr="006E7AA3">
        <w:trPr>
          <w:trHeight w:val="1968"/>
        </w:trPr>
        <w:tc>
          <w:tcPr>
            <w:tcW w:w="1838" w:type="dxa"/>
            <w:hideMark/>
          </w:tcPr>
          <w:p w14:paraId="3C1F519F" w14:textId="77777777" w:rsidR="006E7AA3" w:rsidRPr="006E7AA3" w:rsidRDefault="006E7AA3" w:rsidP="006E7AA3">
            <w:pPr>
              <w:rPr>
                <w:b/>
                <w:bCs/>
              </w:rPr>
            </w:pPr>
            <w:r w:rsidRPr="006E7AA3">
              <w:rPr>
                <w:b/>
                <w:bCs/>
              </w:rPr>
              <w:t xml:space="preserve">Organiser le fonctionnement du groupe </w:t>
            </w:r>
            <w:r w:rsidRPr="006E7AA3">
              <w:rPr>
                <w:b/>
                <w:bCs/>
              </w:rPr>
              <w:br/>
              <w:t>P04</w:t>
            </w:r>
          </w:p>
        </w:tc>
        <w:tc>
          <w:tcPr>
            <w:tcW w:w="2570" w:type="dxa"/>
            <w:hideMark/>
          </w:tcPr>
          <w:p w14:paraId="188B24F2" w14:textId="77777777" w:rsidR="006E7AA3" w:rsidRPr="006E7AA3" w:rsidRDefault="00873F9F" w:rsidP="006E7AA3">
            <w:r>
              <w:t>Le ou la stagiaire</w:t>
            </w:r>
            <w:r w:rsidR="006E7AA3" w:rsidRPr="006E7AA3">
              <w:t xml:space="preserve"> établit une relation pédagogique avec les élèves inefficace ou peu assurée (pas ou peu d’interactions avec les élèves, positionnement inadapté, discours peu audible pour les élèves, cadre inexistant, etc.)</w:t>
            </w:r>
          </w:p>
        </w:tc>
        <w:tc>
          <w:tcPr>
            <w:tcW w:w="2766" w:type="dxa"/>
            <w:hideMark/>
          </w:tcPr>
          <w:p w14:paraId="2D1505C6" w14:textId="77777777" w:rsidR="006E7AA3" w:rsidRPr="006E7AA3" w:rsidRDefault="00873F9F" w:rsidP="006E7AA3">
            <w:r>
              <w:t>Le ou la stagiaire</w:t>
            </w:r>
            <w:r w:rsidR="006E7AA3" w:rsidRPr="006E7AA3">
              <w:t xml:space="preserve"> respecte les élèves mais reste dans une relation frontale et collective ou dans une sollicitation duale maitre-élève et/ou </w:t>
            </w:r>
            <w:proofErr w:type="spellStart"/>
            <w:proofErr w:type="gramStart"/>
            <w:r w:rsidR="006E7AA3" w:rsidRPr="006E7AA3">
              <w:t>a</w:t>
            </w:r>
            <w:proofErr w:type="spellEnd"/>
            <w:proofErr w:type="gramEnd"/>
            <w:r w:rsidR="006E7AA3" w:rsidRPr="006E7AA3">
              <w:t xml:space="preserve"> des difficultés à faire respecter les règles de vie lorsque des difficultés apparaissent. </w:t>
            </w:r>
          </w:p>
        </w:tc>
        <w:tc>
          <w:tcPr>
            <w:tcW w:w="2766" w:type="dxa"/>
            <w:hideMark/>
          </w:tcPr>
          <w:p w14:paraId="1A8B36B4" w14:textId="77777777" w:rsidR="006E7AA3" w:rsidRPr="006E7AA3" w:rsidRDefault="00873F9F" w:rsidP="006E7AA3">
            <w:r>
              <w:t>Le ou la stagiaire</w:t>
            </w:r>
            <w:r w:rsidR="006E7AA3" w:rsidRPr="006E7AA3">
              <w:t xml:space="preserve"> connaît les élèves, les respecte et a mis en place un cadre permettant un déroulement des activités usuelles de la classe.  Établit un climat de classe propice à la mise en activité des élèves.</w:t>
            </w:r>
          </w:p>
        </w:tc>
        <w:tc>
          <w:tcPr>
            <w:tcW w:w="2766" w:type="dxa"/>
            <w:hideMark/>
          </w:tcPr>
          <w:p w14:paraId="69BE4C96" w14:textId="77777777" w:rsidR="006E7AA3" w:rsidRPr="006E7AA3" w:rsidRDefault="00873F9F" w:rsidP="006E7AA3">
            <w:r>
              <w:t>Le ou la stagiaire</w:t>
            </w:r>
            <w:r w:rsidR="006E7AA3" w:rsidRPr="006E7AA3">
              <w:t xml:space="preserve"> a mis en place une relation individualisée de confiance et de bienveillance, prend en compte les spécificités de chacun ; envisage des situations d’échange et de réflexion entre élèves lors des activités. Réagit de manière pertinente et proportionnée face à un comportement inapproprié</w:t>
            </w:r>
          </w:p>
        </w:tc>
        <w:tc>
          <w:tcPr>
            <w:tcW w:w="2682" w:type="dxa"/>
            <w:hideMark/>
          </w:tcPr>
          <w:p w14:paraId="448D1559" w14:textId="77777777" w:rsidR="006E7AA3" w:rsidRPr="006E7AA3" w:rsidRDefault="00873F9F" w:rsidP="006E7AA3">
            <w:r>
              <w:t>Le ou la stagiaire</w:t>
            </w:r>
            <w:r w:rsidR="006E7AA3" w:rsidRPr="006E7AA3">
              <w:t xml:space="preserve"> utilise l’erreur dans les productions et les raisonnements des élèves comme un levier pour la construction des apprentissages, s’en sert pour ajuster et redéfinir ses objectifs pédagogiques et sa stratégie d’aide. Favorise la collaboration entre les élèves.</w:t>
            </w:r>
          </w:p>
        </w:tc>
      </w:tr>
      <w:tr w:rsidR="006E7AA3" w:rsidRPr="006E7AA3" w14:paraId="204D2C49" w14:textId="77777777" w:rsidTr="006E7AA3">
        <w:trPr>
          <w:trHeight w:val="1507"/>
        </w:trPr>
        <w:tc>
          <w:tcPr>
            <w:tcW w:w="1838" w:type="dxa"/>
            <w:hideMark/>
          </w:tcPr>
          <w:p w14:paraId="7A375699" w14:textId="77777777" w:rsidR="006E7AA3" w:rsidRPr="006E7AA3" w:rsidRDefault="006E7AA3" w:rsidP="006E7AA3">
            <w:pPr>
              <w:rPr>
                <w:b/>
                <w:bCs/>
              </w:rPr>
            </w:pPr>
            <w:r w:rsidRPr="006E7AA3">
              <w:rPr>
                <w:b/>
                <w:bCs/>
              </w:rPr>
              <w:t xml:space="preserve">Évaluer </w:t>
            </w:r>
            <w:r w:rsidRPr="006E7AA3">
              <w:rPr>
                <w:b/>
                <w:bCs/>
              </w:rPr>
              <w:br/>
              <w:t>P05</w:t>
            </w:r>
          </w:p>
        </w:tc>
        <w:tc>
          <w:tcPr>
            <w:tcW w:w="2570" w:type="dxa"/>
            <w:hideMark/>
          </w:tcPr>
          <w:p w14:paraId="38021981" w14:textId="77777777" w:rsidR="006E7AA3" w:rsidRPr="006E7AA3" w:rsidRDefault="006E7AA3" w:rsidP="006E7AA3">
            <w:r w:rsidRPr="006E7AA3">
              <w:t>L’évaluation est uniquement sommative, elle n’est pas systématique et n’a pour utilité que de clore une séquence</w:t>
            </w:r>
          </w:p>
        </w:tc>
        <w:tc>
          <w:tcPr>
            <w:tcW w:w="2766" w:type="dxa"/>
            <w:hideMark/>
          </w:tcPr>
          <w:p w14:paraId="43992F52" w14:textId="77777777" w:rsidR="006E7AA3" w:rsidRPr="006E7AA3" w:rsidRDefault="006E7AA3" w:rsidP="006E7AA3">
            <w:r w:rsidRPr="006E7AA3">
              <w:t>L’évaluation est mise en place, mais n’est pas ou peu expliquée. Elle ne donne pas lieu à des remédiations ou n’est pas utilisée pour faire progresser l’élève.</w:t>
            </w:r>
          </w:p>
        </w:tc>
        <w:tc>
          <w:tcPr>
            <w:tcW w:w="2766" w:type="dxa"/>
            <w:hideMark/>
          </w:tcPr>
          <w:p w14:paraId="66B9453D" w14:textId="77777777" w:rsidR="006E7AA3" w:rsidRPr="006E7AA3" w:rsidRDefault="006E7AA3" w:rsidP="006E7AA3">
            <w:r w:rsidRPr="006E7AA3">
              <w:t xml:space="preserve">Les évaluations reposent sur des critères définis, explicites et transparents. L’enseignant </w:t>
            </w:r>
            <w:proofErr w:type="spellStart"/>
            <w:r w:rsidRPr="006E7AA3">
              <w:t>répertorie</w:t>
            </w:r>
            <w:proofErr w:type="spellEnd"/>
            <w:r w:rsidRPr="006E7AA3">
              <w:t xml:space="preserve"> les </w:t>
            </w:r>
            <w:proofErr w:type="spellStart"/>
            <w:r w:rsidRPr="006E7AA3">
              <w:t>réussites</w:t>
            </w:r>
            <w:proofErr w:type="spellEnd"/>
            <w:r w:rsidRPr="006E7AA3">
              <w:t xml:space="preserve"> et les </w:t>
            </w:r>
            <w:proofErr w:type="spellStart"/>
            <w:r w:rsidRPr="006E7AA3">
              <w:t>difficultés</w:t>
            </w:r>
            <w:proofErr w:type="spellEnd"/>
            <w:r w:rsidRPr="006E7AA3">
              <w:t xml:space="preserve"> individuelles pour que chaque </w:t>
            </w:r>
            <w:proofErr w:type="spellStart"/>
            <w:r w:rsidRPr="006E7AA3">
              <w:t>élève</w:t>
            </w:r>
            <w:proofErr w:type="spellEnd"/>
            <w:r w:rsidRPr="006E7AA3">
              <w:t xml:space="preserve"> puisse se </w:t>
            </w:r>
            <w:r w:rsidRPr="006E7AA3">
              <w:lastRenderedPageBreak/>
              <w:t xml:space="preserve">situer et s’impliquer dans ses </w:t>
            </w:r>
            <w:proofErr w:type="spellStart"/>
            <w:r w:rsidRPr="006E7AA3">
              <w:t>progrès</w:t>
            </w:r>
            <w:proofErr w:type="spellEnd"/>
          </w:p>
        </w:tc>
        <w:tc>
          <w:tcPr>
            <w:tcW w:w="2766" w:type="dxa"/>
            <w:hideMark/>
          </w:tcPr>
          <w:p w14:paraId="6CA216F0" w14:textId="77777777" w:rsidR="006E7AA3" w:rsidRPr="006E7AA3" w:rsidRDefault="00873F9F" w:rsidP="006E7AA3">
            <w:r>
              <w:lastRenderedPageBreak/>
              <w:t>Le ou la stagiaire</w:t>
            </w:r>
            <w:r w:rsidR="006E7AA3" w:rsidRPr="006E7AA3">
              <w:t xml:space="preserve"> varie et différencie les types d’évaluation et s’appuie dessus pour réguler les apprentissages. Explicite avec les </w:t>
            </w:r>
            <w:proofErr w:type="spellStart"/>
            <w:r w:rsidR="006E7AA3" w:rsidRPr="006E7AA3">
              <w:t>élèves</w:t>
            </w:r>
            <w:proofErr w:type="spellEnd"/>
            <w:r w:rsidR="006E7AA3" w:rsidRPr="006E7AA3">
              <w:t xml:space="preserve"> des </w:t>
            </w:r>
            <w:proofErr w:type="spellStart"/>
            <w:r w:rsidR="006E7AA3" w:rsidRPr="006E7AA3">
              <w:t>critères</w:t>
            </w:r>
            <w:proofErr w:type="spellEnd"/>
            <w:r w:rsidR="006E7AA3" w:rsidRPr="006E7AA3">
              <w:t xml:space="preserve"> de </w:t>
            </w:r>
            <w:proofErr w:type="spellStart"/>
            <w:r w:rsidR="006E7AA3" w:rsidRPr="006E7AA3">
              <w:t>réussite</w:t>
            </w:r>
            <w:proofErr w:type="spellEnd"/>
            <w:r w:rsidR="006E7AA3" w:rsidRPr="006E7AA3">
              <w:t>. Aide l’</w:t>
            </w:r>
            <w:proofErr w:type="spellStart"/>
            <w:r w:rsidR="006E7AA3" w:rsidRPr="006E7AA3">
              <w:t>élève</w:t>
            </w:r>
            <w:proofErr w:type="spellEnd"/>
            <w:r w:rsidR="006E7AA3" w:rsidRPr="006E7AA3">
              <w:t xml:space="preserve"> à prendre conscience de ses </w:t>
            </w:r>
            <w:r w:rsidR="006E7AA3" w:rsidRPr="006E7AA3">
              <w:lastRenderedPageBreak/>
              <w:t xml:space="preserve">marges de </w:t>
            </w:r>
            <w:proofErr w:type="spellStart"/>
            <w:r w:rsidR="006E7AA3" w:rsidRPr="006E7AA3">
              <w:t>progrès</w:t>
            </w:r>
            <w:proofErr w:type="spellEnd"/>
            <w:r w:rsidR="006E7AA3" w:rsidRPr="006E7AA3">
              <w:t xml:space="preserve"> et </w:t>
            </w:r>
            <w:proofErr w:type="spellStart"/>
            <w:r w:rsidR="006E7AA3" w:rsidRPr="006E7AA3">
              <w:t>développer</w:t>
            </w:r>
            <w:proofErr w:type="spellEnd"/>
            <w:r w:rsidR="006E7AA3" w:rsidRPr="006E7AA3">
              <w:t xml:space="preserve"> progressivement l’</w:t>
            </w:r>
            <w:proofErr w:type="spellStart"/>
            <w:r w:rsidR="006E7AA3" w:rsidRPr="006E7AA3">
              <w:t>auto-évaluation</w:t>
            </w:r>
            <w:proofErr w:type="spellEnd"/>
          </w:p>
        </w:tc>
        <w:tc>
          <w:tcPr>
            <w:tcW w:w="2682" w:type="dxa"/>
            <w:hideMark/>
          </w:tcPr>
          <w:p w14:paraId="2156F6F7" w14:textId="77777777" w:rsidR="006E7AA3" w:rsidRPr="006E7AA3" w:rsidRDefault="00873F9F" w:rsidP="006E7AA3">
            <w:r>
              <w:lastRenderedPageBreak/>
              <w:t>Le ou la stagiaire</w:t>
            </w:r>
            <w:r w:rsidR="006E7AA3" w:rsidRPr="006E7AA3">
              <w:t xml:space="preserve"> pratique les évaluation diagnostique, formatives et sommatives et y associe les élèves à travers l’autoévaluation et la </w:t>
            </w:r>
            <w:proofErr w:type="spellStart"/>
            <w:r w:rsidR="006E7AA3" w:rsidRPr="006E7AA3">
              <w:t>coévaluation</w:t>
            </w:r>
            <w:proofErr w:type="spellEnd"/>
            <w:r w:rsidR="006E7AA3" w:rsidRPr="006E7AA3">
              <w:t xml:space="preserve"> Des critères de réalisation et/ou de </w:t>
            </w:r>
            <w:r w:rsidR="006E7AA3" w:rsidRPr="006E7AA3">
              <w:lastRenderedPageBreak/>
              <w:t>réussite, des bilans reposant sur ces critères sont mis en place.</w:t>
            </w:r>
          </w:p>
        </w:tc>
      </w:tr>
      <w:tr w:rsidR="006E7AA3" w:rsidRPr="006E7AA3" w14:paraId="302A5212" w14:textId="77777777" w:rsidTr="006E7AA3">
        <w:trPr>
          <w:trHeight w:val="2268"/>
        </w:trPr>
        <w:tc>
          <w:tcPr>
            <w:tcW w:w="1838" w:type="dxa"/>
            <w:hideMark/>
          </w:tcPr>
          <w:p w14:paraId="4BA8BC18" w14:textId="77777777" w:rsidR="006E7AA3" w:rsidRPr="006E7AA3" w:rsidRDefault="006E7AA3" w:rsidP="006E7AA3">
            <w:pPr>
              <w:rPr>
                <w:b/>
                <w:bCs/>
              </w:rPr>
            </w:pPr>
            <w:r w:rsidRPr="006E7AA3">
              <w:rPr>
                <w:b/>
                <w:bCs/>
              </w:rPr>
              <w:lastRenderedPageBreak/>
              <w:t>Valeurs et positionnement éthiques CC 1, 2 et 6</w:t>
            </w:r>
          </w:p>
        </w:tc>
        <w:tc>
          <w:tcPr>
            <w:tcW w:w="2570" w:type="dxa"/>
            <w:hideMark/>
          </w:tcPr>
          <w:p w14:paraId="2344BAD0" w14:textId="77777777" w:rsidR="006E7AA3" w:rsidRPr="006E7AA3" w:rsidRDefault="00873F9F" w:rsidP="006E7AA3">
            <w:r>
              <w:t>Le ou la stagiaire</w:t>
            </w:r>
            <w:r w:rsidR="006E7AA3" w:rsidRPr="006E7AA3">
              <w:t xml:space="preserve"> adopte un positionnement inadapté ou insuffisant au regard des principes éthiques et des valeurs éducatives. Maîtrise insuffisante du cadre règlementaire de l’école, en particulier ponctualité et présence.</w:t>
            </w:r>
          </w:p>
        </w:tc>
        <w:tc>
          <w:tcPr>
            <w:tcW w:w="2766" w:type="dxa"/>
            <w:hideMark/>
          </w:tcPr>
          <w:p w14:paraId="1EBF8C17" w14:textId="77777777" w:rsidR="006E7AA3" w:rsidRPr="006E7AA3" w:rsidRDefault="00873F9F" w:rsidP="006E7AA3">
            <w:r>
              <w:t>Le ou la stagiaire</w:t>
            </w:r>
            <w:r w:rsidR="00C35043">
              <w:t xml:space="preserve"> connait</w:t>
            </w:r>
            <w:r w:rsidR="006E7AA3" w:rsidRPr="006E7AA3">
              <w:t xml:space="preserve"> le cadre règlementaire de l’école, les principes et valeurs de l’école, mais ceux-ci s’incarnent peu ou pas dans les pratiques quotidiennes de la classe.</w:t>
            </w:r>
          </w:p>
        </w:tc>
        <w:tc>
          <w:tcPr>
            <w:tcW w:w="2766" w:type="dxa"/>
            <w:hideMark/>
          </w:tcPr>
          <w:p w14:paraId="356E0F9E" w14:textId="77777777" w:rsidR="006E7AA3" w:rsidRPr="006E7AA3" w:rsidRDefault="00873F9F" w:rsidP="006E7AA3">
            <w:r>
              <w:t>Le ou la stagiaire</w:t>
            </w:r>
            <w:r w:rsidR="006E7AA3" w:rsidRPr="006E7AA3">
              <w:t xml:space="preserve"> sait distinguer, dans les propos des élèves, ce qui relève de leur libre expression et ce qui, parce que contraire aux valeurs portées par l’école, appelle une correction explicative. Fait circuler la parole en veillant à l’expression de chaque élève et au respect mutuel. Intègre dans ses démarches la lutte contre les discriminations. Connait et applique le cadre règlementaire.</w:t>
            </w:r>
          </w:p>
        </w:tc>
        <w:tc>
          <w:tcPr>
            <w:tcW w:w="2766" w:type="dxa"/>
            <w:hideMark/>
          </w:tcPr>
          <w:p w14:paraId="5A5A0241" w14:textId="77777777" w:rsidR="006E7AA3" w:rsidRPr="006E7AA3" w:rsidRDefault="00873F9F" w:rsidP="006E7AA3">
            <w:r>
              <w:t>Le ou la stagiaire</w:t>
            </w:r>
            <w:r w:rsidR="006E7AA3" w:rsidRPr="006E7AA3">
              <w:t xml:space="preserve"> organise des débats argumentés. Suscite le questionnement et la mise à distance des opinions exprimées. Développe des méthodes de travail qui donnent de l’autonomie et propose des activités qui favorisent la prise de responsabilité.</w:t>
            </w:r>
          </w:p>
        </w:tc>
        <w:tc>
          <w:tcPr>
            <w:tcW w:w="2682" w:type="dxa"/>
            <w:hideMark/>
          </w:tcPr>
          <w:p w14:paraId="4A1559FE" w14:textId="77777777" w:rsidR="006E7AA3" w:rsidRPr="006E7AA3" w:rsidRDefault="00873F9F" w:rsidP="006E7AA3">
            <w:r>
              <w:t>Le ou la stagiaire</w:t>
            </w:r>
            <w:r w:rsidR="006E7AA3" w:rsidRPr="006E7AA3">
              <w:t xml:space="preserve"> organise des débats argumentés et commence, lorsque la situation s’y prête, à déléguer les rôles d’animation et de modération. Explicite aux élèves, aux parents, aux partenaires le sens et les enjeux de l’institution scolaire et/ou du projet pédagogique et éducatif de l’école</w:t>
            </w:r>
          </w:p>
        </w:tc>
      </w:tr>
      <w:tr w:rsidR="006E7AA3" w:rsidRPr="006E7AA3" w14:paraId="2A71ED6D" w14:textId="77777777" w:rsidTr="006E7AA3">
        <w:trPr>
          <w:trHeight w:val="656"/>
        </w:trPr>
        <w:tc>
          <w:tcPr>
            <w:tcW w:w="1838" w:type="dxa"/>
            <w:hideMark/>
          </w:tcPr>
          <w:p w14:paraId="629B4C7C" w14:textId="77777777" w:rsidR="006E7AA3" w:rsidRPr="006E7AA3" w:rsidRDefault="006E7AA3" w:rsidP="006E7AA3">
            <w:pPr>
              <w:rPr>
                <w:b/>
                <w:bCs/>
              </w:rPr>
            </w:pPr>
            <w:r w:rsidRPr="006E7AA3">
              <w:rPr>
                <w:b/>
                <w:bCs/>
              </w:rPr>
              <w:t>Connaissance des élèves CC 3, 4 et 5</w:t>
            </w:r>
          </w:p>
        </w:tc>
        <w:tc>
          <w:tcPr>
            <w:tcW w:w="2570" w:type="dxa"/>
            <w:hideMark/>
          </w:tcPr>
          <w:p w14:paraId="7AD229FA" w14:textId="77777777" w:rsidR="006E7AA3" w:rsidRPr="006E7AA3" w:rsidRDefault="00873F9F" w:rsidP="006E7AA3">
            <w:r>
              <w:t>Le ou la stagiaire</w:t>
            </w:r>
            <w:r w:rsidR="006E7AA3" w:rsidRPr="006E7AA3">
              <w:t xml:space="preserve"> perçoit une hétérogénéité globale au sein du groupe classe sans parvenir à mobiliser des observables précis</w:t>
            </w:r>
          </w:p>
        </w:tc>
        <w:tc>
          <w:tcPr>
            <w:tcW w:w="2766" w:type="dxa"/>
            <w:hideMark/>
          </w:tcPr>
          <w:p w14:paraId="6BA16277" w14:textId="77777777" w:rsidR="006E7AA3" w:rsidRPr="006E7AA3" w:rsidRDefault="00873F9F" w:rsidP="006E7AA3">
            <w:r>
              <w:t>Le ou la stagiaire</w:t>
            </w:r>
            <w:r w:rsidR="006E7AA3" w:rsidRPr="006E7AA3">
              <w:t xml:space="preserve"> identifie des réussites et des difficultés des élèves lors des activités en s’appuyant sur l’observation de leur comportement et/ou de leurs productions sans pour autant en tenir compte.</w:t>
            </w:r>
          </w:p>
        </w:tc>
        <w:tc>
          <w:tcPr>
            <w:tcW w:w="2766" w:type="dxa"/>
            <w:hideMark/>
          </w:tcPr>
          <w:p w14:paraId="294B58CE" w14:textId="77777777" w:rsidR="006E7AA3" w:rsidRPr="006E7AA3" w:rsidRDefault="00873F9F" w:rsidP="006E7AA3">
            <w:r>
              <w:t>Le ou la stagiaire</w:t>
            </w:r>
            <w:r w:rsidR="006E7AA3" w:rsidRPr="006E7AA3">
              <w:t xml:space="preserve"> identifie des réussites et des difficultés des élèves en s’appuyant sur l’observation de leur comportement et/ou de leurs productions et régule l’activité en cours de séance ou de séquence pour en tenir compte. </w:t>
            </w:r>
            <w:proofErr w:type="gramStart"/>
            <w:r w:rsidR="006E7AA3" w:rsidRPr="006E7AA3">
              <w:t>anticipe</w:t>
            </w:r>
            <w:proofErr w:type="gramEnd"/>
            <w:r w:rsidR="006E7AA3" w:rsidRPr="006E7AA3">
              <w:t xml:space="preserve"> et prévoit des modalités de différenciation, ajustées aux </w:t>
            </w:r>
            <w:r w:rsidR="006E7AA3" w:rsidRPr="006E7AA3">
              <w:lastRenderedPageBreak/>
              <w:t>besoins identifiés chez les élèves.</w:t>
            </w:r>
          </w:p>
        </w:tc>
        <w:tc>
          <w:tcPr>
            <w:tcW w:w="2766" w:type="dxa"/>
            <w:hideMark/>
          </w:tcPr>
          <w:p w14:paraId="4A9AAE21" w14:textId="77777777" w:rsidR="006E7AA3" w:rsidRPr="006E7AA3" w:rsidRDefault="00873F9F" w:rsidP="006E7AA3">
            <w:r>
              <w:lastRenderedPageBreak/>
              <w:t>Le ou la stagiaire</w:t>
            </w:r>
            <w:r w:rsidR="006E7AA3" w:rsidRPr="006E7AA3">
              <w:t xml:space="preserve"> verbalise et fait verbaliser leurs démarches et leurs raisonnements aux élèves. Installe des situations différenciées pour leur permettre de repérer leurs réussites ou leurs difficultés (autocorrection ou correction croisée, gestion des erreurs lors de phases collectives…). Adapte son enseignement, trouve des </w:t>
            </w:r>
            <w:r w:rsidR="006E7AA3" w:rsidRPr="006E7AA3">
              <w:lastRenderedPageBreak/>
              <w:t>entrées qui correspondent aussi aux élèves à BEP.</w:t>
            </w:r>
          </w:p>
        </w:tc>
        <w:tc>
          <w:tcPr>
            <w:tcW w:w="2682" w:type="dxa"/>
            <w:hideMark/>
          </w:tcPr>
          <w:p w14:paraId="2B16F2EB" w14:textId="77777777" w:rsidR="006E7AA3" w:rsidRPr="006E7AA3" w:rsidRDefault="00873F9F" w:rsidP="006E7AA3">
            <w:r>
              <w:lastRenderedPageBreak/>
              <w:t>Le ou la stagiaire</w:t>
            </w:r>
            <w:r w:rsidR="006E7AA3" w:rsidRPr="006E7AA3">
              <w:t xml:space="preserve"> installe des situations prenant en compte la diversité des élèves après avoir repéré leurs réussites ou leurs difficultés (variables didactiques et modalités de différenciation). Installe des situations intégrant la dimension d’accessibilité des apprentissages appuyée sur une analyse des besoins éducatifs </w:t>
            </w:r>
            <w:r w:rsidR="006E7AA3" w:rsidRPr="006E7AA3">
              <w:lastRenderedPageBreak/>
              <w:t>particuliers identifiés chez les élèves.</w:t>
            </w:r>
          </w:p>
        </w:tc>
      </w:tr>
      <w:tr w:rsidR="006E7AA3" w:rsidRPr="006E7AA3" w14:paraId="562EE039" w14:textId="77777777" w:rsidTr="006E7AA3">
        <w:trPr>
          <w:trHeight w:val="1953"/>
        </w:trPr>
        <w:tc>
          <w:tcPr>
            <w:tcW w:w="1838" w:type="dxa"/>
            <w:hideMark/>
          </w:tcPr>
          <w:p w14:paraId="6FAE3015" w14:textId="77777777" w:rsidR="006E7AA3" w:rsidRPr="006E7AA3" w:rsidRDefault="006E7AA3" w:rsidP="006E7AA3">
            <w:pPr>
              <w:rPr>
                <w:b/>
                <w:bCs/>
              </w:rPr>
            </w:pPr>
            <w:r w:rsidRPr="006E7AA3">
              <w:rPr>
                <w:b/>
                <w:bCs/>
              </w:rPr>
              <w:lastRenderedPageBreak/>
              <w:t>Utiliser une langue vivante étrangère dans les situations exigées par son métier</w:t>
            </w:r>
            <w:r w:rsidRPr="006E7AA3">
              <w:rPr>
                <w:b/>
                <w:bCs/>
              </w:rPr>
              <w:br/>
              <w:t xml:space="preserve">CC8 </w:t>
            </w:r>
          </w:p>
        </w:tc>
        <w:tc>
          <w:tcPr>
            <w:tcW w:w="2570" w:type="dxa"/>
            <w:hideMark/>
          </w:tcPr>
          <w:p w14:paraId="08778C65" w14:textId="77777777" w:rsidR="006E7AA3" w:rsidRPr="006E7AA3" w:rsidRDefault="00873F9F" w:rsidP="006E7AA3">
            <w:r>
              <w:t>Le ou la stagiaire</w:t>
            </w:r>
            <w:r w:rsidR="006E7AA3" w:rsidRPr="006E7AA3">
              <w:t xml:space="preserve"> ne maîtrise pas au moins une langue vivante étrangère au niveau B2 du cadre européen commun de référence pour les langues.</w:t>
            </w:r>
          </w:p>
        </w:tc>
        <w:tc>
          <w:tcPr>
            <w:tcW w:w="2766" w:type="dxa"/>
            <w:hideMark/>
          </w:tcPr>
          <w:p w14:paraId="6D51AE6B" w14:textId="77777777" w:rsidR="006E7AA3" w:rsidRPr="006E7AA3" w:rsidRDefault="0011168D" w:rsidP="006E7AA3">
            <w:r>
              <w:t>Le ou la stagiaire</w:t>
            </w:r>
            <w:r w:rsidR="006E7AA3" w:rsidRPr="006E7AA3">
              <w:t xml:space="preserve"> propose un enseignement régulier sans cohérence au regard des objectifs, des programmes officiels et des compétences.</w:t>
            </w:r>
          </w:p>
        </w:tc>
        <w:tc>
          <w:tcPr>
            <w:tcW w:w="2766" w:type="dxa"/>
            <w:hideMark/>
          </w:tcPr>
          <w:p w14:paraId="719D33C2" w14:textId="77777777" w:rsidR="006E7AA3" w:rsidRPr="006E7AA3" w:rsidRDefault="0011168D" w:rsidP="006E7AA3">
            <w:r>
              <w:t>Le ou la stagiaire</w:t>
            </w:r>
            <w:r w:rsidR="006E7AA3" w:rsidRPr="006E7AA3">
              <w:t xml:space="preserve"> propose un enseignement régulier et conforme aux programmes et au CECRL. </w:t>
            </w:r>
            <w:r w:rsidR="006E7AA3" w:rsidRPr="006E7AA3">
              <w:br/>
            </w:r>
            <w:r>
              <w:t>Le ou la stagiaire</w:t>
            </w:r>
            <w:r w:rsidR="006E7AA3" w:rsidRPr="006E7AA3">
              <w:t xml:space="preserve"> utilise des supports et des outils variés et sait différencier les activités relevant de l’écoute/répétition, de la mémorisation, de la compréhension et de la production.</w:t>
            </w:r>
          </w:p>
        </w:tc>
        <w:tc>
          <w:tcPr>
            <w:tcW w:w="2766" w:type="dxa"/>
            <w:hideMark/>
          </w:tcPr>
          <w:p w14:paraId="36D7811A" w14:textId="77777777" w:rsidR="006E7AA3" w:rsidRPr="006E7AA3" w:rsidRDefault="0011168D" w:rsidP="006E7AA3">
            <w:r>
              <w:t>Le ou la stagiaire</w:t>
            </w:r>
            <w:r w:rsidR="006E7AA3" w:rsidRPr="006E7AA3">
              <w:t xml:space="preserve"> met en </w:t>
            </w:r>
            <w:proofErr w:type="spellStart"/>
            <w:r w:rsidR="006E7AA3" w:rsidRPr="006E7AA3">
              <w:t>oeuvre</w:t>
            </w:r>
            <w:proofErr w:type="spellEnd"/>
            <w:r w:rsidR="006E7AA3" w:rsidRPr="006E7AA3">
              <w:t xml:space="preserve"> des projets, des situations motivantes, rythmées, variées ayant du sens pour les élèves. Des activités de communication langagières sont mises en </w:t>
            </w:r>
            <w:proofErr w:type="spellStart"/>
            <w:r w:rsidR="006E7AA3" w:rsidRPr="006E7AA3">
              <w:t>oeuvre</w:t>
            </w:r>
            <w:proofErr w:type="spellEnd"/>
            <w:r w:rsidR="006E7AA3" w:rsidRPr="006E7AA3">
              <w:t xml:space="preserve"> relevant de la réception (lire ou écouter) de l’interaction et de la production.</w:t>
            </w:r>
          </w:p>
        </w:tc>
        <w:tc>
          <w:tcPr>
            <w:tcW w:w="2682" w:type="dxa"/>
            <w:hideMark/>
          </w:tcPr>
          <w:p w14:paraId="0480A461" w14:textId="77777777" w:rsidR="006E7AA3" w:rsidRPr="006E7AA3" w:rsidRDefault="0011168D" w:rsidP="006E7AA3">
            <w:r>
              <w:t>Le ou la stagiaire</w:t>
            </w:r>
            <w:r w:rsidR="006E7AA3" w:rsidRPr="006E7AA3">
              <w:t xml:space="preserve"> ancre les apprentissages langagiers dans la culture et met en place des situations différenciées reposant sur des contenus authentiques. Les élèves savent s’autoévaluer en s’appuyant sur les descripteurs des niveaux pré-A1 et A1</w:t>
            </w:r>
          </w:p>
        </w:tc>
      </w:tr>
      <w:tr w:rsidR="006E7AA3" w:rsidRPr="006E7AA3" w14:paraId="3A5C9880" w14:textId="77777777" w:rsidTr="006E7AA3">
        <w:trPr>
          <w:trHeight w:val="1953"/>
        </w:trPr>
        <w:tc>
          <w:tcPr>
            <w:tcW w:w="1838" w:type="dxa"/>
            <w:hideMark/>
          </w:tcPr>
          <w:p w14:paraId="5F5CD361" w14:textId="77777777" w:rsidR="006E7AA3" w:rsidRPr="006E7AA3" w:rsidRDefault="006E7AA3" w:rsidP="006E7AA3">
            <w:pPr>
              <w:rPr>
                <w:b/>
                <w:bCs/>
              </w:rPr>
            </w:pPr>
            <w:r w:rsidRPr="006E7AA3">
              <w:rPr>
                <w:b/>
                <w:bCs/>
              </w:rPr>
              <w:t xml:space="preserve">Culture numérique </w:t>
            </w:r>
            <w:r w:rsidRPr="006E7AA3">
              <w:rPr>
                <w:b/>
                <w:bCs/>
              </w:rPr>
              <w:br/>
              <w:t>CC9</w:t>
            </w:r>
          </w:p>
        </w:tc>
        <w:tc>
          <w:tcPr>
            <w:tcW w:w="2570" w:type="dxa"/>
            <w:hideMark/>
          </w:tcPr>
          <w:p w14:paraId="072626EE" w14:textId="77777777" w:rsidR="006E7AA3" w:rsidRPr="006E7AA3" w:rsidRDefault="00873F9F" w:rsidP="006E7AA3">
            <w:r>
              <w:t>Le ou la stagiaire</w:t>
            </w:r>
            <w:r w:rsidR="006E7AA3" w:rsidRPr="006E7AA3">
              <w:t xml:space="preserve"> ne maitrise pas les outils et n’identifie pas les ressources numériques nécessaires à son métier</w:t>
            </w:r>
          </w:p>
        </w:tc>
        <w:tc>
          <w:tcPr>
            <w:tcW w:w="2766" w:type="dxa"/>
            <w:hideMark/>
          </w:tcPr>
          <w:p w14:paraId="5DB02125" w14:textId="77777777" w:rsidR="006E7AA3" w:rsidRPr="006E7AA3" w:rsidRDefault="00873F9F" w:rsidP="006E7AA3">
            <w:r>
              <w:t>Le ou la stagiaire</w:t>
            </w:r>
            <w:r w:rsidR="006E7AA3" w:rsidRPr="006E7AA3">
              <w:t xml:space="preserve"> maitrise insuffisamment les outils et les ressources </w:t>
            </w:r>
            <w:proofErr w:type="spellStart"/>
            <w:r w:rsidR="006E7AA3" w:rsidRPr="006E7AA3">
              <w:t>numériques</w:t>
            </w:r>
            <w:proofErr w:type="spellEnd"/>
            <w:r w:rsidR="006E7AA3" w:rsidRPr="006E7AA3">
              <w:t xml:space="preserve"> </w:t>
            </w:r>
            <w:proofErr w:type="spellStart"/>
            <w:r w:rsidR="006E7AA3" w:rsidRPr="006E7AA3">
              <w:t>nécessaires</w:t>
            </w:r>
            <w:proofErr w:type="spellEnd"/>
            <w:r w:rsidR="006E7AA3" w:rsidRPr="006E7AA3">
              <w:t xml:space="preserve"> à l’exercice de son </w:t>
            </w:r>
            <w:proofErr w:type="spellStart"/>
            <w:r w:rsidR="006E7AA3" w:rsidRPr="006E7AA3">
              <w:t>métier</w:t>
            </w:r>
            <w:proofErr w:type="spellEnd"/>
            <w:r w:rsidR="006E7AA3" w:rsidRPr="006E7AA3">
              <w:t>, les possibilités du numérique sont utilisées à minima.</w:t>
            </w:r>
          </w:p>
        </w:tc>
        <w:tc>
          <w:tcPr>
            <w:tcW w:w="2766" w:type="dxa"/>
            <w:hideMark/>
          </w:tcPr>
          <w:p w14:paraId="48F47A7B" w14:textId="77777777" w:rsidR="006E7AA3" w:rsidRPr="006E7AA3" w:rsidRDefault="00873F9F" w:rsidP="006E7AA3">
            <w:r>
              <w:t>Le ou la stagiaire</w:t>
            </w:r>
            <w:r w:rsidR="006E7AA3" w:rsidRPr="006E7AA3">
              <w:t xml:space="preserve"> </w:t>
            </w:r>
            <w:proofErr w:type="spellStart"/>
            <w:r w:rsidR="006E7AA3" w:rsidRPr="006E7AA3">
              <w:t>sélectionne</w:t>
            </w:r>
            <w:proofErr w:type="spellEnd"/>
            <w:r w:rsidR="006E7AA3" w:rsidRPr="006E7AA3">
              <w:t xml:space="preserve"> les ressources et les supports les plus </w:t>
            </w:r>
            <w:proofErr w:type="spellStart"/>
            <w:r w:rsidR="006E7AA3" w:rsidRPr="006E7AA3">
              <w:t>appropriés</w:t>
            </w:r>
            <w:proofErr w:type="spellEnd"/>
            <w:r w:rsidR="006E7AA3" w:rsidRPr="006E7AA3">
              <w:t xml:space="preserve"> dans la </w:t>
            </w:r>
            <w:proofErr w:type="spellStart"/>
            <w:r w:rsidR="006E7AA3" w:rsidRPr="006E7AA3">
              <w:t>préparation</w:t>
            </w:r>
            <w:proofErr w:type="spellEnd"/>
            <w:r w:rsidR="006E7AA3" w:rsidRPr="006E7AA3">
              <w:t xml:space="preserve"> des </w:t>
            </w:r>
            <w:proofErr w:type="spellStart"/>
            <w:r w:rsidR="006E7AA3" w:rsidRPr="006E7AA3">
              <w:t>séances</w:t>
            </w:r>
            <w:proofErr w:type="spellEnd"/>
            <w:r w:rsidR="006E7AA3" w:rsidRPr="006E7AA3">
              <w:t xml:space="preserve">. </w:t>
            </w:r>
            <w:r>
              <w:t>Le ou la stagiaire</w:t>
            </w:r>
            <w:r w:rsidR="006E7AA3" w:rsidRPr="006E7AA3">
              <w:t xml:space="preserve"> met en œuvre le cadre de référence des compétences numériques</w:t>
            </w:r>
          </w:p>
        </w:tc>
        <w:tc>
          <w:tcPr>
            <w:tcW w:w="2766" w:type="dxa"/>
            <w:hideMark/>
          </w:tcPr>
          <w:p w14:paraId="660BAC0E" w14:textId="77777777" w:rsidR="006E7AA3" w:rsidRPr="006E7AA3" w:rsidRDefault="00873F9F" w:rsidP="006E7AA3">
            <w:r>
              <w:t>Le ou la stagiaire</w:t>
            </w:r>
            <w:r w:rsidR="006E7AA3" w:rsidRPr="006E7AA3">
              <w:t xml:space="preserve"> initie les élèves à la pluralité des supports et des ressources.</w:t>
            </w:r>
            <w:r w:rsidR="006E7AA3" w:rsidRPr="006E7AA3">
              <w:br/>
              <w:t>Aide l’élève à structurer l’information recueillie.</w:t>
            </w:r>
          </w:p>
        </w:tc>
        <w:tc>
          <w:tcPr>
            <w:tcW w:w="2682" w:type="dxa"/>
            <w:hideMark/>
          </w:tcPr>
          <w:p w14:paraId="68D47A16" w14:textId="77777777" w:rsidR="006E7AA3" w:rsidRPr="006E7AA3" w:rsidRDefault="00873F9F" w:rsidP="006E7AA3">
            <w:r>
              <w:t>Le ou la stagiaire</w:t>
            </w:r>
            <w:r w:rsidR="006E7AA3" w:rsidRPr="006E7AA3">
              <w:t xml:space="preserve"> intègre à une activité une modalité de travail numérique qui améliore l’implication – individuelle et collaborative – des élèves dans leurs apprentissages.</w:t>
            </w:r>
            <w:r w:rsidR="006E7AA3" w:rsidRPr="006E7AA3">
              <w:br/>
              <w:t>Utilise avec pertinence les outils pour différencier.</w:t>
            </w:r>
            <w:r w:rsidR="006E7AA3" w:rsidRPr="006E7AA3">
              <w:br/>
              <w:t>Assure une veille documentaire personnelle.</w:t>
            </w:r>
          </w:p>
        </w:tc>
      </w:tr>
      <w:tr w:rsidR="006E7AA3" w:rsidRPr="006E7AA3" w14:paraId="0AB33F5B" w14:textId="77777777" w:rsidTr="006E7AA3">
        <w:trPr>
          <w:trHeight w:val="1507"/>
        </w:trPr>
        <w:tc>
          <w:tcPr>
            <w:tcW w:w="1838" w:type="dxa"/>
            <w:hideMark/>
          </w:tcPr>
          <w:p w14:paraId="0D533FAB" w14:textId="77777777" w:rsidR="006E7AA3" w:rsidRPr="006E7AA3" w:rsidRDefault="006E7AA3" w:rsidP="006E7AA3">
            <w:pPr>
              <w:rPr>
                <w:b/>
                <w:bCs/>
              </w:rPr>
            </w:pPr>
            <w:r w:rsidRPr="006E7AA3">
              <w:rPr>
                <w:b/>
                <w:bCs/>
              </w:rPr>
              <w:t xml:space="preserve">Collaborer </w:t>
            </w:r>
            <w:r w:rsidRPr="006E7AA3">
              <w:rPr>
                <w:b/>
                <w:bCs/>
              </w:rPr>
              <w:br/>
              <w:t>CC 10, 11, 12 et 13</w:t>
            </w:r>
          </w:p>
        </w:tc>
        <w:tc>
          <w:tcPr>
            <w:tcW w:w="2570" w:type="dxa"/>
            <w:hideMark/>
          </w:tcPr>
          <w:p w14:paraId="4DBE3C71" w14:textId="77777777" w:rsidR="006E7AA3" w:rsidRPr="006E7AA3" w:rsidRDefault="00873F9F">
            <w:r>
              <w:t>Le ou la stagiaire</w:t>
            </w:r>
            <w:r w:rsidR="006E7AA3" w:rsidRPr="006E7AA3">
              <w:t xml:space="preserve"> n’est pas intégré à l’équipe et n’identifie pas le rôle </w:t>
            </w:r>
            <w:proofErr w:type="gramStart"/>
            <w:r w:rsidR="006E7AA3" w:rsidRPr="006E7AA3">
              <w:t>et  l’action</w:t>
            </w:r>
            <w:proofErr w:type="gramEnd"/>
            <w:r w:rsidR="006E7AA3" w:rsidRPr="006E7AA3">
              <w:t xml:space="preserve"> des </w:t>
            </w:r>
            <w:proofErr w:type="spellStart"/>
            <w:r w:rsidR="006E7AA3" w:rsidRPr="006E7AA3">
              <w:t>différents</w:t>
            </w:r>
            <w:proofErr w:type="spellEnd"/>
            <w:r w:rsidR="006E7AA3" w:rsidRPr="006E7AA3">
              <w:t xml:space="preserve"> membres de la </w:t>
            </w:r>
            <w:proofErr w:type="spellStart"/>
            <w:r w:rsidR="006E7AA3" w:rsidRPr="006E7AA3">
              <w:t>communaute</w:t>
            </w:r>
            <w:proofErr w:type="spellEnd"/>
            <w:r w:rsidR="006E7AA3" w:rsidRPr="006E7AA3">
              <w:t xml:space="preserve">́ </w:t>
            </w:r>
            <w:proofErr w:type="spellStart"/>
            <w:r w:rsidR="006E7AA3" w:rsidRPr="006E7AA3">
              <w:t>éducative</w:t>
            </w:r>
            <w:proofErr w:type="spellEnd"/>
            <w:r w:rsidR="006E7AA3" w:rsidRPr="006E7AA3">
              <w:t xml:space="preserve"> de l’</w:t>
            </w:r>
            <w:proofErr w:type="spellStart"/>
            <w:r w:rsidR="006E7AA3" w:rsidRPr="006E7AA3">
              <w:t>école</w:t>
            </w:r>
            <w:proofErr w:type="spellEnd"/>
            <w:r w:rsidR="006E7AA3" w:rsidRPr="006E7AA3">
              <w:t>.</w:t>
            </w:r>
          </w:p>
        </w:tc>
        <w:tc>
          <w:tcPr>
            <w:tcW w:w="2766" w:type="dxa"/>
            <w:hideMark/>
          </w:tcPr>
          <w:p w14:paraId="1621932B" w14:textId="77777777" w:rsidR="006E7AA3" w:rsidRPr="006E7AA3" w:rsidRDefault="00873F9F" w:rsidP="006E7AA3">
            <w:r>
              <w:t>Le ou la stagiaire</w:t>
            </w:r>
            <w:r w:rsidR="006E7AA3" w:rsidRPr="006E7AA3">
              <w:t xml:space="preserve"> s’</w:t>
            </w:r>
            <w:proofErr w:type="spellStart"/>
            <w:r w:rsidR="006E7AA3" w:rsidRPr="006E7AA3">
              <w:t>intègre</w:t>
            </w:r>
            <w:proofErr w:type="spellEnd"/>
            <w:r w:rsidR="006E7AA3" w:rsidRPr="006E7AA3">
              <w:t xml:space="preserve"> dans une </w:t>
            </w:r>
            <w:proofErr w:type="spellStart"/>
            <w:r w:rsidR="006E7AA3" w:rsidRPr="006E7AA3">
              <w:t>équipe</w:t>
            </w:r>
            <w:proofErr w:type="spellEnd"/>
            <w:r w:rsidR="006E7AA3" w:rsidRPr="006E7AA3">
              <w:t xml:space="preserve"> d’</w:t>
            </w:r>
            <w:proofErr w:type="spellStart"/>
            <w:r w:rsidR="006E7AA3" w:rsidRPr="006E7AA3">
              <w:t>école</w:t>
            </w:r>
            <w:proofErr w:type="spellEnd"/>
            <w:r w:rsidR="006E7AA3" w:rsidRPr="006E7AA3">
              <w:t xml:space="preserve"> et Identifie le </w:t>
            </w:r>
            <w:proofErr w:type="spellStart"/>
            <w:r w:rsidR="006E7AA3" w:rsidRPr="006E7AA3">
              <w:t>rôle</w:t>
            </w:r>
            <w:proofErr w:type="spellEnd"/>
            <w:r w:rsidR="006E7AA3" w:rsidRPr="006E7AA3">
              <w:t xml:space="preserve"> et l’action des </w:t>
            </w:r>
            <w:proofErr w:type="spellStart"/>
            <w:r w:rsidR="006E7AA3" w:rsidRPr="006E7AA3">
              <w:t>différents</w:t>
            </w:r>
            <w:proofErr w:type="spellEnd"/>
            <w:r w:rsidR="006E7AA3" w:rsidRPr="006E7AA3">
              <w:t xml:space="preserve"> membres de la </w:t>
            </w:r>
            <w:proofErr w:type="spellStart"/>
            <w:r w:rsidR="006E7AA3" w:rsidRPr="006E7AA3">
              <w:t>communaute</w:t>
            </w:r>
            <w:proofErr w:type="spellEnd"/>
            <w:r w:rsidR="006E7AA3" w:rsidRPr="006E7AA3">
              <w:t xml:space="preserve">́ </w:t>
            </w:r>
            <w:proofErr w:type="spellStart"/>
            <w:r w:rsidR="006E7AA3" w:rsidRPr="006E7AA3">
              <w:t>éducative</w:t>
            </w:r>
            <w:proofErr w:type="spellEnd"/>
            <w:r w:rsidR="006E7AA3" w:rsidRPr="006E7AA3">
              <w:t xml:space="preserve"> de l’</w:t>
            </w:r>
            <w:proofErr w:type="spellStart"/>
            <w:r w:rsidR="006E7AA3" w:rsidRPr="006E7AA3">
              <w:t>école</w:t>
            </w:r>
            <w:proofErr w:type="spellEnd"/>
            <w:r w:rsidR="006E7AA3" w:rsidRPr="006E7AA3">
              <w:t xml:space="preserve">, mais ne participe pas activement et ne collabore pas efficacement </w:t>
            </w:r>
            <w:r w:rsidR="006E7AA3" w:rsidRPr="006E7AA3">
              <w:lastRenderedPageBreak/>
              <w:t>avec les enseignants qui partagent sa classe.</w:t>
            </w:r>
          </w:p>
        </w:tc>
        <w:tc>
          <w:tcPr>
            <w:tcW w:w="2766" w:type="dxa"/>
            <w:hideMark/>
          </w:tcPr>
          <w:p w14:paraId="2117A37A" w14:textId="77777777" w:rsidR="006E7AA3" w:rsidRPr="006E7AA3" w:rsidRDefault="00873F9F" w:rsidP="006E7AA3">
            <w:r>
              <w:lastRenderedPageBreak/>
              <w:t>Le ou la stagiaire</w:t>
            </w:r>
            <w:r w:rsidR="006E7AA3" w:rsidRPr="006E7AA3">
              <w:t xml:space="preserve"> travaille en concertation avec les enseignants qui partagent sa classe. Identifie et sollicite des personnes ressources pour assurer la cohérence du parcours de l’élève. Participe aux </w:t>
            </w:r>
            <w:proofErr w:type="spellStart"/>
            <w:r w:rsidR="006E7AA3" w:rsidRPr="006E7AA3">
              <w:t>différents</w:t>
            </w:r>
            <w:proofErr w:type="spellEnd"/>
            <w:r w:rsidR="006E7AA3" w:rsidRPr="006E7AA3">
              <w:t xml:space="preserve"> projets et </w:t>
            </w:r>
            <w:proofErr w:type="spellStart"/>
            <w:r w:rsidR="006E7AA3" w:rsidRPr="006E7AA3">
              <w:lastRenderedPageBreak/>
              <w:t>réunions</w:t>
            </w:r>
            <w:proofErr w:type="spellEnd"/>
            <w:r w:rsidR="006E7AA3" w:rsidRPr="006E7AA3">
              <w:t xml:space="preserve">. S’informe sur le fonctionnement et le contenu des liaisons inter cycle et inter </w:t>
            </w:r>
            <w:proofErr w:type="spellStart"/>
            <w:r w:rsidR="006E7AA3" w:rsidRPr="006E7AA3">
              <w:t>degre</w:t>
            </w:r>
            <w:proofErr w:type="spellEnd"/>
            <w:r w:rsidR="006E7AA3" w:rsidRPr="006E7AA3">
              <w:t>́.</w:t>
            </w:r>
          </w:p>
        </w:tc>
        <w:tc>
          <w:tcPr>
            <w:tcW w:w="2766" w:type="dxa"/>
            <w:hideMark/>
          </w:tcPr>
          <w:p w14:paraId="22E74468" w14:textId="77777777" w:rsidR="006E7AA3" w:rsidRPr="006E7AA3" w:rsidRDefault="00873F9F" w:rsidP="006E7AA3">
            <w:r>
              <w:lastRenderedPageBreak/>
              <w:t>Le ou la stagiaire</w:t>
            </w:r>
            <w:r w:rsidR="006E7AA3" w:rsidRPr="006E7AA3">
              <w:t xml:space="preserve"> s’implique dans le travail d’</w:t>
            </w:r>
            <w:proofErr w:type="spellStart"/>
            <w:r w:rsidR="006E7AA3" w:rsidRPr="006E7AA3">
              <w:t>équipe</w:t>
            </w:r>
            <w:proofErr w:type="spellEnd"/>
            <w:r w:rsidR="006E7AA3" w:rsidRPr="006E7AA3">
              <w:t xml:space="preserve"> : participe activement aux </w:t>
            </w:r>
            <w:proofErr w:type="spellStart"/>
            <w:r w:rsidR="006E7AA3" w:rsidRPr="006E7AA3">
              <w:t>différents</w:t>
            </w:r>
            <w:proofErr w:type="spellEnd"/>
            <w:r w:rsidR="006E7AA3" w:rsidRPr="006E7AA3">
              <w:t xml:space="preserve"> projets et </w:t>
            </w:r>
            <w:proofErr w:type="spellStart"/>
            <w:r w:rsidR="006E7AA3" w:rsidRPr="006E7AA3">
              <w:t>réunions</w:t>
            </w:r>
            <w:proofErr w:type="spellEnd"/>
            <w:r w:rsidR="006E7AA3" w:rsidRPr="006E7AA3">
              <w:t xml:space="preserve">, identifie et sollicite les personnes ressources pour assurer la </w:t>
            </w:r>
            <w:proofErr w:type="spellStart"/>
            <w:r w:rsidR="006E7AA3" w:rsidRPr="006E7AA3">
              <w:t>cohérence</w:t>
            </w:r>
            <w:proofErr w:type="spellEnd"/>
            <w:r w:rsidR="006E7AA3" w:rsidRPr="006E7AA3">
              <w:t xml:space="preserve"> du parcours de l’</w:t>
            </w:r>
            <w:proofErr w:type="spellStart"/>
            <w:r w:rsidR="006E7AA3" w:rsidRPr="006E7AA3">
              <w:t>élève</w:t>
            </w:r>
            <w:proofErr w:type="spellEnd"/>
            <w:r w:rsidR="006E7AA3" w:rsidRPr="006E7AA3">
              <w:t xml:space="preserve"> (</w:t>
            </w:r>
            <w:proofErr w:type="spellStart"/>
            <w:r w:rsidR="006E7AA3" w:rsidRPr="006E7AA3">
              <w:t>Rased</w:t>
            </w:r>
            <w:proofErr w:type="spellEnd"/>
            <w:r w:rsidR="006E7AA3" w:rsidRPr="006E7AA3">
              <w:t xml:space="preserve">, AS, EMAS, </w:t>
            </w:r>
            <w:r w:rsidR="006E7AA3" w:rsidRPr="006E7AA3">
              <w:lastRenderedPageBreak/>
              <w:t>médecin scolaire…) et met en place des outils de liaison.</w:t>
            </w:r>
          </w:p>
        </w:tc>
        <w:tc>
          <w:tcPr>
            <w:tcW w:w="2682" w:type="dxa"/>
            <w:hideMark/>
          </w:tcPr>
          <w:p w14:paraId="1D380F64" w14:textId="77777777" w:rsidR="006E7AA3" w:rsidRPr="006E7AA3" w:rsidRDefault="00873F9F" w:rsidP="006E7AA3">
            <w:r>
              <w:lastRenderedPageBreak/>
              <w:t>Le ou la stagiaire</w:t>
            </w:r>
            <w:r w:rsidR="006E7AA3" w:rsidRPr="006E7AA3">
              <w:t xml:space="preserve"> participe activement aux </w:t>
            </w:r>
            <w:proofErr w:type="spellStart"/>
            <w:r w:rsidR="006E7AA3" w:rsidRPr="006E7AA3">
              <w:t>différents</w:t>
            </w:r>
            <w:proofErr w:type="spellEnd"/>
            <w:r w:rsidR="006E7AA3" w:rsidRPr="006E7AA3">
              <w:t xml:space="preserve"> projets et </w:t>
            </w:r>
            <w:proofErr w:type="spellStart"/>
            <w:r w:rsidR="006E7AA3" w:rsidRPr="006E7AA3">
              <w:t>réunions</w:t>
            </w:r>
            <w:proofErr w:type="spellEnd"/>
            <w:r w:rsidR="006E7AA3" w:rsidRPr="006E7AA3">
              <w:t xml:space="preserve"> en se positionnant et en étant force de proposition.</w:t>
            </w:r>
          </w:p>
        </w:tc>
      </w:tr>
      <w:tr w:rsidR="006E7AA3" w:rsidRPr="006E7AA3" w14:paraId="1DB3F602" w14:textId="77777777" w:rsidTr="006E7AA3">
        <w:trPr>
          <w:trHeight w:val="1857"/>
        </w:trPr>
        <w:tc>
          <w:tcPr>
            <w:tcW w:w="1838" w:type="dxa"/>
            <w:hideMark/>
          </w:tcPr>
          <w:p w14:paraId="1992393D" w14:textId="77777777" w:rsidR="006E7AA3" w:rsidRPr="006E7AA3" w:rsidRDefault="006E7AA3" w:rsidP="006E7AA3">
            <w:pPr>
              <w:rPr>
                <w:b/>
                <w:bCs/>
              </w:rPr>
            </w:pPr>
            <w:r w:rsidRPr="006E7AA3">
              <w:rPr>
                <w:b/>
                <w:bCs/>
              </w:rPr>
              <w:t xml:space="preserve">Formation et développement personnels </w:t>
            </w:r>
            <w:r w:rsidRPr="006E7AA3">
              <w:rPr>
                <w:b/>
                <w:bCs/>
              </w:rPr>
              <w:br/>
              <w:t>CC14</w:t>
            </w:r>
          </w:p>
        </w:tc>
        <w:tc>
          <w:tcPr>
            <w:tcW w:w="2570" w:type="dxa"/>
            <w:hideMark/>
          </w:tcPr>
          <w:p w14:paraId="19AA8EF6" w14:textId="77777777" w:rsidR="006E7AA3" w:rsidRPr="006E7AA3" w:rsidRDefault="00873F9F" w:rsidP="006E7AA3">
            <w:r>
              <w:t>Le ou la stagiaire</w:t>
            </w:r>
            <w:r w:rsidR="006E7AA3" w:rsidRPr="006E7AA3">
              <w:t xml:space="preserve"> n’exprime pas de besoin de formation ni d’attente. Conduit une analyse superficielle de sa pratique. Ne prend pas en compte les conseils formulés par les formateurs. </w:t>
            </w:r>
          </w:p>
        </w:tc>
        <w:tc>
          <w:tcPr>
            <w:tcW w:w="2766" w:type="dxa"/>
            <w:hideMark/>
          </w:tcPr>
          <w:p w14:paraId="3F3B36E1" w14:textId="77777777" w:rsidR="006E7AA3" w:rsidRPr="006E7AA3" w:rsidRDefault="00873F9F" w:rsidP="006E7AA3">
            <w:r>
              <w:t>Le ou la stagiaire</w:t>
            </w:r>
            <w:r w:rsidR="006E7AA3" w:rsidRPr="006E7AA3">
              <w:t xml:space="preserve"> exprime des attentes et des besoins de formation. Cherche à prendre en compte les conseils et à appliquer des dispositifs observés, mais n’est pas en mesure d’opérer, de manière intentionnelle et récurrente, des choix pertinents dans les situations professionnelles rencontrées.</w:t>
            </w:r>
          </w:p>
        </w:tc>
        <w:tc>
          <w:tcPr>
            <w:tcW w:w="2766" w:type="dxa"/>
            <w:hideMark/>
          </w:tcPr>
          <w:p w14:paraId="5DB52277" w14:textId="77777777" w:rsidR="006E7AA3" w:rsidRPr="006E7AA3" w:rsidRDefault="00873F9F" w:rsidP="006E7AA3">
            <w:r>
              <w:t>Le ou la stagiaire</w:t>
            </w:r>
            <w:r w:rsidR="006E7AA3" w:rsidRPr="006E7AA3">
              <w:t xml:space="preserve"> effectue </w:t>
            </w:r>
            <w:proofErr w:type="spellStart"/>
            <w:r w:rsidR="006E7AA3" w:rsidRPr="006E7AA3">
              <w:t>régulièrement</w:t>
            </w:r>
            <w:proofErr w:type="spellEnd"/>
            <w:r w:rsidR="006E7AA3" w:rsidRPr="006E7AA3">
              <w:t xml:space="preserve"> un retour </w:t>
            </w:r>
            <w:proofErr w:type="spellStart"/>
            <w:r w:rsidR="006E7AA3" w:rsidRPr="006E7AA3">
              <w:t>réflexif</w:t>
            </w:r>
            <w:proofErr w:type="spellEnd"/>
            <w:r w:rsidR="006E7AA3" w:rsidRPr="006E7AA3">
              <w:t xml:space="preserve"> sur sa pratique de classe et </w:t>
            </w:r>
            <w:proofErr w:type="spellStart"/>
            <w:r w:rsidR="006E7AA3" w:rsidRPr="006E7AA3">
              <w:t>réinvestit</w:t>
            </w:r>
            <w:proofErr w:type="spellEnd"/>
            <w:r w:rsidR="006E7AA3" w:rsidRPr="006E7AA3">
              <w:t xml:space="preserve"> les </w:t>
            </w:r>
            <w:proofErr w:type="spellStart"/>
            <w:r w:rsidR="006E7AA3" w:rsidRPr="006E7AA3">
              <w:t>résultats</w:t>
            </w:r>
            <w:proofErr w:type="spellEnd"/>
            <w:r w:rsidR="006E7AA3" w:rsidRPr="006E7AA3">
              <w:t xml:space="preserve"> de sa </w:t>
            </w:r>
            <w:proofErr w:type="spellStart"/>
            <w:r w:rsidR="006E7AA3" w:rsidRPr="006E7AA3">
              <w:t>réflexion</w:t>
            </w:r>
            <w:proofErr w:type="spellEnd"/>
            <w:r w:rsidR="006E7AA3" w:rsidRPr="006E7AA3">
              <w:t xml:space="preserve"> dans son action. Identifie et analyse les </w:t>
            </w:r>
            <w:proofErr w:type="spellStart"/>
            <w:r w:rsidR="006E7AA3" w:rsidRPr="006E7AA3">
              <w:t>écarts</w:t>
            </w:r>
            <w:proofErr w:type="spellEnd"/>
            <w:r w:rsidR="006E7AA3" w:rsidRPr="006E7AA3">
              <w:t xml:space="preserve"> entre la conception et la mise en œuvre effective des </w:t>
            </w:r>
            <w:proofErr w:type="spellStart"/>
            <w:r w:rsidR="006E7AA3" w:rsidRPr="006E7AA3">
              <w:t>activités</w:t>
            </w:r>
            <w:proofErr w:type="spellEnd"/>
            <w:r w:rsidR="006E7AA3" w:rsidRPr="006E7AA3">
              <w:t xml:space="preserve"> d’apprentissage. </w:t>
            </w:r>
          </w:p>
        </w:tc>
        <w:tc>
          <w:tcPr>
            <w:tcW w:w="2766" w:type="dxa"/>
            <w:hideMark/>
          </w:tcPr>
          <w:p w14:paraId="08F80913" w14:textId="77777777" w:rsidR="006E7AA3" w:rsidRPr="006E7AA3" w:rsidRDefault="00873F9F" w:rsidP="006E7AA3">
            <w:r>
              <w:t>Le ou la stagiaire</w:t>
            </w:r>
            <w:r w:rsidR="006E7AA3" w:rsidRPr="006E7AA3">
              <w:t xml:space="preserve"> </w:t>
            </w:r>
            <w:proofErr w:type="spellStart"/>
            <w:r w:rsidR="006E7AA3" w:rsidRPr="006E7AA3">
              <w:t>réinvestit</w:t>
            </w:r>
            <w:proofErr w:type="spellEnd"/>
            <w:r w:rsidR="006E7AA3" w:rsidRPr="006E7AA3">
              <w:t xml:space="preserve"> les </w:t>
            </w:r>
            <w:proofErr w:type="spellStart"/>
            <w:r w:rsidR="006E7AA3" w:rsidRPr="006E7AA3">
              <w:t>résultats</w:t>
            </w:r>
            <w:proofErr w:type="spellEnd"/>
            <w:r w:rsidR="006E7AA3" w:rsidRPr="006E7AA3">
              <w:t xml:space="preserve"> de sa </w:t>
            </w:r>
            <w:proofErr w:type="spellStart"/>
            <w:r w:rsidR="006E7AA3" w:rsidRPr="006E7AA3">
              <w:t>réflexion</w:t>
            </w:r>
            <w:proofErr w:type="spellEnd"/>
            <w:r w:rsidR="006E7AA3" w:rsidRPr="006E7AA3">
              <w:t xml:space="preserve"> dans son action en prenant du recul et en portant une analyse </w:t>
            </w:r>
            <w:proofErr w:type="spellStart"/>
            <w:r w:rsidR="006E7AA3" w:rsidRPr="006E7AA3">
              <w:t>réflexive</w:t>
            </w:r>
            <w:proofErr w:type="spellEnd"/>
            <w:r w:rsidR="006E7AA3" w:rsidRPr="006E7AA3">
              <w:t xml:space="preserve"> sur son positionnement et ses </w:t>
            </w:r>
            <w:proofErr w:type="spellStart"/>
            <w:r w:rsidR="006E7AA3" w:rsidRPr="006E7AA3">
              <w:t>activités</w:t>
            </w:r>
            <w:proofErr w:type="spellEnd"/>
            <w:r w:rsidR="006E7AA3" w:rsidRPr="006E7AA3">
              <w:t>. Participe activement à la formation.</w:t>
            </w:r>
          </w:p>
        </w:tc>
        <w:tc>
          <w:tcPr>
            <w:tcW w:w="2682" w:type="dxa"/>
            <w:hideMark/>
          </w:tcPr>
          <w:p w14:paraId="2E80C936" w14:textId="77777777" w:rsidR="006E7AA3" w:rsidRPr="006E7AA3" w:rsidRDefault="00873F9F" w:rsidP="006E7AA3">
            <w:r>
              <w:t>Le ou la stagiaire</w:t>
            </w:r>
            <w:r w:rsidR="006E7AA3" w:rsidRPr="006E7AA3">
              <w:t xml:space="preserve"> démontre sa capacité à mobiliser formation et analyse de pratique de manière </w:t>
            </w:r>
            <w:proofErr w:type="spellStart"/>
            <w:r w:rsidR="006E7AA3" w:rsidRPr="006E7AA3">
              <w:t>inter-reliée</w:t>
            </w:r>
            <w:proofErr w:type="spellEnd"/>
            <w:r w:rsidR="006E7AA3" w:rsidRPr="006E7AA3">
              <w:t xml:space="preserve"> et à faire preuve d’ingéniosité pédagogique pour faire évoluer ses pratiques et celles de ses pairs.</w:t>
            </w:r>
          </w:p>
        </w:tc>
      </w:tr>
    </w:tbl>
    <w:p w14:paraId="1BF178F4" w14:textId="77777777" w:rsidR="002D6164" w:rsidRDefault="002D6164">
      <w:pPr>
        <w:spacing w:after="0"/>
      </w:pPr>
    </w:p>
    <w:sectPr w:rsidR="002D6164">
      <w:headerReference w:type="default" r:id="rId9"/>
      <w:footerReference w:type="default" r:id="rId10"/>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B6FD" w14:textId="77777777" w:rsidR="00E033A5" w:rsidRDefault="00E033A5">
      <w:pPr>
        <w:spacing w:after="0" w:line="240" w:lineRule="auto"/>
      </w:pPr>
      <w:r>
        <w:separator/>
      </w:r>
    </w:p>
  </w:endnote>
  <w:endnote w:type="continuationSeparator" w:id="0">
    <w:p w14:paraId="0AA2E8A8" w14:textId="77777777" w:rsidR="00E033A5" w:rsidRDefault="00E0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A838" w14:textId="77777777" w:rsidR="001424E9" w:rsidRDefault="001424E9">
    <w:pPr>
      <w:pBdr>
        <w:top w:val="nil"/>
        <w:left w:val="nil"/>
        <w:bottom w:val="nil"/>
        <w:right w:val="nil"/>
        <w:between w:val="nil"/>
      </w:pBdr>
      <w:tabs>
        <w:tab w:val="center" w:pos="4536"/>
        <w:tab w:val="right" w:pos="9072"/>
      </w:tabs>
      <w:spacing w:after="0" w:line="240" w:lineRule="auto"/>
      <w:rPr>
        <w:color w:val="000000"/>
        <w:sz w:val="28"/>
        <w:szCs w:val="28"/>
      </w:rPr>
    </w:pPr>
    <w:r>
      <w:rPr>
        <w:noProof/>
      </w:rPr>
      <mc:AlternateContent>
        <mc:Choice Requires="wps">
          <w:drawing>
            <wp:anchor distT="91440" distB="91440" distL="114300" distR="114300" simplePos="0" relativeHeight="251667456" behindDoc="0" locked="0" layoutInCell="1" hidden="0" allowOverlap="1" wp14:anchorId="4AFF9C27" wp14:editId="4B165970">
              <wp:simplePos x="0" y="0"/>
              <wp:positionH relativeFrom="column">
                <wp:posOffset>15240</wp:posOffset>
              </wp:positionH>
              <wp:positionV relativeFrom="paragraph">
                <wp:posOffset>107950</wp:posOffset>
              </wp:positionV>
              <wp:extent cx="6655435" cy="45720"/>
              <wp:effectExtent l="0" t="0" r="0" b="0"/>
              <wp:wrapNone/>
              <wp:docPr id="6" name="Rectangle 6"/>
              <wp:cNvGraphicFramePr/>
              <a:graphic xmlns:a="http://schemas.openxmlformats.org/drawingml/2006/main">
                <a:graphicData uri="http://schemas.microsoft.com/office/word/2010/wordprocessingShape">
                  <wps:wsp>
                    <wps:cNvSpPr/>
                    <wps:spPr>
                      <a:xfrm>
                        <a:off x="0" y="0"/>
                        <a:ext cx="6655435" cy="45720"/>
                      </a:xfrm>
                      <a:prstGeom prst="rect">
                        <a:avLst/>
                      </a:prstGeom>
                      <a:solidFill>
                        <a:schemeClr val="accent1"/>
                      </a:solidFill>
                      <a:ln>
                        <a:noFill/>
                      </a:ln>
                    </wps:spPr>
                    <wps:txbx>
                      <w:txbxContent>
                        <w:p w14:paraId="2568CF4A" w14:textId="77777777" w:rsidR="001424E9" w:rsidRDefault="001424E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88E0B34" id="Rectangle 6" o:spid="_x0000_s1027" style="position:absolute;margin-left:1.2pt;margin-top:8.5pt;width:524.05pt;height:3.6pt;z-index:251667456;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" fillcolor="#4f81bd [3204]" stroked="f">
              <v:textbox inset="2.53958mm,2.53958mm,2.53958mm,2.53958mm">
                <w:txbxContent>
                  <w:p w:rsidR="001424E9" w:rsidRDefault="001424E9">
                    <w:pPr>
                      <w:spacing w:after="0" w:line="240" w:lineRule="auto"/>
                      <w:textDirection w:val="btLr"/>
                    </w:pPr>
                  </w:p>
                </w:txbxContent>
              </v:textbox>
            </v:rect>
          </w:pict>
        </mc:Fallback>
      </mc:AlternateContent>
    </w:r>
  </w:p>
  <w:p w14:paraId="34F76F18" w14:textId="77777777" w:rsidR="001424E9" w:rsidRDefault="001424E9">
    <w:pPr>
      <w:pBdr>
        <w:top w:val="nil"/>
        <w:left w:val="nil"/>
        <w:bottom w:val="nil"/>
        <w:right w:val="nil"/>
        <w:between w:val="nil"/>
      </w:pBdr>
      <w:tabs>
        <w:tab w:val="center" w:pos="4536"/>
        <w:tab w:val="right" w:pos="9072"/>
      </w:tabs>
      <w:spacing w:after="0" w:line="240" w:lineRule="auto"/>
      <w:rPr>
        <w:color w:val="000000"/>
      </w:rPr>
    </w:pPr>
    <w:r>
      <w:rPr>
        <w:color w:val="000000"/>
        <w:sz w:val="28"/>
        <w:szCs w:val="28"/>
      </w:rPr>
      <w:t>Document de suivi des visites</w:t>
    </w:r>
    <w:r>
      <w:rPr>
        <w:color w:val="000000"/>
        <w:sz w:val="28"/>
        <w:szCs w:val="28"/>
      </w:rPr>
      <w:tab/>
    </w:r>
    <w:r>
      <w:rPr>
        <w:color w:val="000000"/>
        <w:sz w:val="28"/>
        <w:szCs w:val="28"/>
      </w:rPr>
      <w:tab/>
    </w:r>
    <w:r>
      <w:rPr>
        <w:color w:val="000000"/>
        <w:sz w:val="28"/>
        <w:szCs w:val="28"/>
      </w:rPr>
      <w:tab/>
    </w:r>
    <w:r w:rsidRPr="00931B01">
      <w:rPr>
        <w:color w:val="000000"/>
        <w:sz w:val="28"/>
        <w:szCs w:val="28"/>
      </w:rPr>
      <w:t xml:space="preserve"> </w:t>
    </w:r>
    <w:r w:rsidRPr="00931B01">
      <w:rPr>
        <w:b/>
        <w:bCs/>
        <w:color w:val="000000"/>
        <w:sz w:val="28"/>
        <w:szCs w:val="28"/>
      </w:rPr>
      <w:fldChar w:fldCharType="begin"/>
    </w:r>
    <w:r w:rsidRPr="00931B01">
      <w:rPr>
        <w:b/>
        <w:bCs/>
        <w:color w:val="000000"/>
        <w:sz w:val="28"/>
        <w:szCs w:val="28"/>
      </w:rPr>
      <w:instrText>PAGE  \* Arabic  \* MERGEFORMAT</w:instrText>
    </w:r>
    <w:r w:rsidRPr="00931B01">
      <w:rPr>
        <w:b/>
        <w:bCs/>
        <w:color w:val="000000"/>
        <w:sz w:val="28"/>
        <w:szCs w:val="28"/>
      </w:rPr>
      <w:fldChar w:fldCharType="separate"/>
    </w:r>
    <w:r w:rsidR="00651E25">
      <w:rPr>
        <w:b/>
        <w:bCs/>
        <w:noProof/>
        <w:color w:val="000000"/>
        <w:sz w:val="28"/>
        <w:szCs w:val="28"/>
      </w:rPr>
      <w:t>4</w:t>
    </w:r>
    <w:r w:rsidRPr="00931B01">
      <w:rPr>
        <w:b/>
        <w:bCs/>
        <w:color w:val="000000"/>
        <w:sz w:val="28"/>
        <w:szCs w:val="28"/>
      </w:rPr>
      <w:fldChar w:fldCharType="end"/>
    </w:r>
    <w:r>
      <w:rPr>
        <w:color w:val="000000"/>
        <w:sz w:val="28"/>
        <w:szCs w:val="28"/>
      </w:rPr>
      <w:t xml:space="preserve"> / </w:t>
    </w:r>
    <w:r w:rsidRPr="00931B01">
      <w:rPr>
        <w:b/>
        <w:bCs/>
        <w:color w:val="000000"/>
        <w:sz w:val="28"/>
        <w:szCs w:val="28"/>
      </w:rPr>
      <w:fldChar w:fldCharType="begin"/>
    </w:r>
    <w:r w:rsidRPr="00931B01">
      <w:rPr>
        <w:b/>
        <w:bCs/>
        <w:color w:val="000000"/>
        <w:sz w:val="28"/>
        <w:szCs w:val="28"/>
      </w:rPr>
      <w:instrText>NUMPAGES  \* Arabic  \* MERGEFORMAT</w:instrText>
    </w:r>
    <w:r w:rsidRPr="00931B01">
      <w:rPr>
        <w:b/>
        <w:bCs/>
        <w:color w:val="000000"/>
        <w:sz w:val="28"/>
        <w:szCs w:val="28"/>
      </w:rPr>
      <w:fldChar w:fldCharType="separate"/>
    </w:r>
    <w:r w:rsidR="00651E25">
      <w:rPr>
        <w:b/>
        <w:bCs/>
        <w:noProof/>
        <w:color w:val="000000"/>
        <w:sz w:val="28"/>
        <w:szCs w:val="28"/>
      </w:rPr>
      <w:t>9</w:t>
    </w:r>
    <w:r w:rsidRPr="00931B01">
      <w:rPr>
        <w:b/>
        <w:bCs/>
        <w:color w:val="000000"/>
        <w:sz w:val="28"/>
        <w:szCs w:val="28"/>
      </w:rPr>
      <w:fldChar w:fldCharType="end"/>
    </w:r>
    <w:r>
      <w:rPr>
        <w:color w:val="000000"/>
        <w:sz w:val="28"/>
        <w:szCs w:val="28"/>
      </w:rPr>
      <w:tab/>
    </w:r>
    <w:r>
      <w:rPr>
        <w:color w:val="000000"/>
        <w:sz w:val="28"/>
        <w:szCs w:val="28"/>
      </w:rPr>
      <w:tab/>
    </w:r>
    <w:r>
      <w:rPr>
        <w:color w:val="000000"/>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2BD1" w14:textId="77777777" w:rsidR="009F3AA3" w:rsidRDefault="009F3AA3">
    <w:pPr>
      <w:pBdr>
        <w:top w:val="nil"/>
        <w:left w:val="nil"/>
        <w:bottom w:val="nil"/>
        <w:right w:val="nil"/>
        <w:between w:val="nil"/>
      </w:pBdr>
      <w:tabs>
        <w:tab w:val="center" w:pos="4536"/>
        <w:tab w:val="right" w:pos="9072"/>
      </w:tabs>
      <w:spacing w:after="0" w:line="240" w:lineRule="auto"/>
      <w:rPr>
        <w:color w:val="000000"/>
        <w:sz w:val="28"/>
        <w:szCs w:val="28"/>
      </w:rPr>
    </w:pPr>
    <w:r>
      <w:rPr>
        <w:noProof/>
      </w:rPr>
      <mc:AlternateContent>
        <mc:Choice Requires="wps">
          <w:drawing>
            <wp:anchor distT="91440" distB="91440" distL="114300" distR="114300" simplePos="0" relativeHeight="251662336" behindDoc="0" locked="0" layoutInCell="1" hidden="0" allowOverlap="1" wp14:anchorId="5A0C4D42" wp14:editId="24FCD204">
              <wp:simplePos x="0" y="0"/>
              <wp:positionH relativeFrom="column">
                <wp:posOffset>15240</wp:posOffset>
              </wp:positionH>
              <wp:positionV relativeFrom="paragraph">
                <wp:posOffset>107950</wp:posOffset>
              </wp:positionV>
              <wp:extent cx="6655435" cy="45720"/>
              <wp:effectExtent l="0" t="0" r="0" b="0"/>
              <wp:wrapNone/>
              <wp:docPr id="1" name="Rectangle 1"/>
              <wp:cNvGraphicFramePr/>
              <a:graphic xmlns:a="http://schemas.openxmlformats.org/drawingml/2006/main">
                <a:graphicData uri="http://schemas.microsoft.com/office/word/2010/wordprocessingShape">
                  <wps:wsp>
                    <wps:cNvSpPr/>
                    <wps:spPr>
                      <a:xfrm>
                        <a:off x="0" y="0"/>
                        <a:ext cx="6655435" cy="45720"/>
                      </a:xfrm>
                      <a:prstGeom prst="rect">
                        <a:avLst/>
                      </a:prstGeom>
                      <a:solidFill>
                        <a:schemeClr val="accent1"/>
                      </a:solidFill>
                      <a:ln>
                        <a:noFill/>
                      </a:ln>
                    </wps:spPr>
                    <wps:txbx>
                      <w:txbxContent>
                        <w:p w14:paraId="2FCFDEA3" w14:textId="77777777" w:rsidR="002D6164" w:rsidRDefault="002D616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E4EB36" id="Rectangle 1" o:spid="_x0000_s1029" style="position:absolute;margin-left:1.2pt;margin-top:8.5pt;width:524.05pt;height:3.6pt;z-index:251662336;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" fillcolor="#4f81bd [3204]" stroked="f">
              <v:textbox inset="2.53958mm,2.53958mm,2.53958mm,2.53958mm">
                <w:txbxContent>
                  <w:p w:rsidR="002D6164" w:rsidRDefault="002D6164">
                    <w:pPr>
                      <w:spacing w:after="0" w:line="240" w:lineRule="auto"/>
                      <w:textDirection w:val="btLr"/>
                    </w:pPr>
                  </w:p>
                </w:txbxContent>
              </v:textbox>
            </v:rect>
          </w:pict>
        </mc:Fallback>
      </mc:AlternateContent>
    </w:r>
  </w:p>
  <w:p w14:paraId="1182DCAD" w14:textId="77777777" w:rsidR="002D6164" w:rsidRDefault="00036C49">
    <w:pPr>
      <w:pBdr>
        <w:top w:val="nil"/>
        <w:left w:val="nil"/>
        <w:bottom w:val="nil"/>
        <w:right w:val="nil"/>
        <w:between w:val="nil"/>
      </w:pBdr>
      <w:tabs>
        <w:tab w:val="center" w:pos="4536"/>
        <w:tab w:val="right" w:pos="9072"/>
      </w:tabs>
      <w:spacing w:after="0" w:line="240" w:lineRule="auto"/>
      <w:rPr>
        <w:color w:val="000000"/>
      </w:rPr>
    </w:pPr>
    <w:r>
      <w:rPr>
        <w:color w:val="000000"/>
        <w:sz w:val="28"/>
        <w:szCs w:val="28"/>
      </w:rPr>
      <w:t>Document de suivi des visites</w:t>
    </w:r>
    <w:r w:rsidR="00931B01">
      <w:rPr>
        <w:color w:val="000000"/>
        <w:sz w:val="28"/>
        <w:szCs w:val="28"/>
      </w:rPr>
      <w:tab/>
    </w:r>
    <w:r w:rsidR="00931B01">
      <w:rPr>
        <w:color w:val="000000"/>
        <w:sz w:val="28"/>
        <w:szCs w:val="28"/>
      </w:rPr>
      <w:tab/>
    </w:r>
    <w:r w:rsidR="00931B01">
      <w:rPr>
        <w:color w:val="000000"/>
        <w:sz w:val="28"/>
        <w:szCs w:val="28"/>
      </w:rPr>
      <w:tab/>
    </w:r>
    <w:r w:rsidR="00931B01" w:rsidRPr="00931B01">
      <w:rPr>
        <w:color w:val="000000"/>
        <w:sz w:val="28"/>
        <w:szCs w:val="28"/>
      </w:rPr>
      <w:t xml:space="preserve"> </w:t>
    </w:r>
    <w:r w:rsidR="00931B01" w:rsidRPr="00931B01">
      <w:rPr>
        <w:b/>
        <w:bCs/>
        <w:color w:val="000000"/>
        <w:sz w:val="28"/>
        <w:szCs w:val="28"/>
      </w:rPr>
      <w:fldChar w:fldCharType="begin"/>
    </w:r>
    <w:r w:rsidR="00931B01" w:rsidRPr="00931B01">
      <w:rPr>
        <w:b/>
        <w:bCs/>
        <w:color w:val="000000"/>
        <w:sz w:val="28"/>
        <w:szCs w:val="28"/>
      </w:rPr>
      <w:instrText>PAGE  \* Arabic  \* MERGEFORMAT</w:instrText>
    </w:r>
    <w:r w:rsidR="00931B01" w:rsidRPr="00931B01">
      <w:rPr>
        <w:b/>
        <w:bCs/>
        <w:color w:val="000000"/>
        <w:sz w:val="28"/>
        <w:szCs w:val="28"/>
      </w:rPr>
      <w:fldChar w:fldCharType="separate"/>
    </w:r>
    <w:r w:rsidR="00651E25">
      <w:rPr>
        <w:b/>
        <w:bCs/>
        <w:noProof/>
        <w:color w:val="000000"/>
        <w:sz w:val="28"/>
        <w:szCs w:val="28"/>
      </w:rPr>
      <w:t>9</w:t>
    </w:r>
    <w:r w:rsidR="00931B01" w:rsidRPr="00931B01">
      <w:rPr>
        <w:b/>
        <w:bCs/>
        <w:color w:val="000000"/>
        <w:sz w:val="28"/>
        <w:szCs w:val="28"/>
      </w:rPr>
      <w:fldChar w:fldCharType="end"/>
    </w:r>
    <w:r w:rsidR="00931B01">
      <w:rPr>
        <w:color w:val="000000"/>
        <w:sz w:val="28"/>
        <w:szCs w:val="28"/>
      </w:rPr>
      <w:t xml:space="preserve"> / </w:t>
    </w:r>
    <w:r w:rsidR="00931B01" w:rsidRPr="00931B01">
      <w:rPr>
        <w:b/>
        <w:bCs/>
        <w:color w:val="000000"/>
        <w:sz w:val="28"/>
        <w:szCs w:val="28"/>
      </w:rPr>
      <w:fldChar w:fldCharType="begin"/>
    </w:r>
    <w:r w:rsidR="00931B01" w:rsidRPr="00931B01">
      <w:rPr>
        <w:b/>
        <w:bCs/>
        <w:color w:val="000000"/>
        <w:sz w:val="28"/>
        <w:szCs w:val="28"/>
      </w:rPr>
      <w:instrText>NUMPAGES  \* Arabic  \* MERGEFORMAT</w:instrText>
    </w:r>
    <w:r w:rsidR="00931B01" w:rsidRPr="00931B01">
      <w:rPr>
        <w:b/>
        <w:bCs/>
        <w:color w:val="000000"/>
        <w:sz w:val="28"/>
        <w:szCs w:val="28"/>
      </w:rPr>
      <w:fldChar w:fldCharType="separate"/>
    </w:r>
    <w:r w:rsidR="00651E25">
      <w:rPr>
        <w:b/>
        <w:bCs/>
        <w:noProof/>
        <w:color w:val="000000"/>
        <w:sz w:val="28"/>
        <w:szCs w:val="28"/>
      </w:rPr>
      <w:t>9</w:t>
    </w:r>
    <w:r w:rsidR="00931B01" w:rsidRPr="00931B01">
      <w:rPr>
        <w:b/>
        <w:bCs/>
        <w:color w:val="000000"/>
        <w:sz w:val="28"/>
        <w:szCs w:val="28"/>
      </w:rPr>
      <w:fldChar w:fldCharType="end"/>
    </w:r>
    <w:r w:rsidR="00931B01">
      <w:rPr>
        <w:color w:val="000000"/>
        <w:sz w:val="28"/>
        <w:szCs w:val="28"/>
      </w:rPr>
      <w:tab/>
    </w:r>
    <w:r w:rsidR="00931B01">
      <w:rPr>
        <w:color w:val="000000"/>
        <w:sz w:val="28"/>
        <w:szCs w:val="28"/>
      </w:rPr>
      <w:tab/>
    </w:r>
    <w:r w:rsidR="00931B01">
      <w:rPr>
        <w:color w:val="000000"/>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EE20" w14:textId="77777777" w:rsidR="00E033A5" w:rsidRDefault="00E033A5">
      <w:pPr>
        <w:spacing w:after="0" w:line="240" w:lineRule="auto"/>
      </w:pPr>
      <w:r>
        <w:separator/>
      </w:r>
    </w:p>
  </w:footnote>
  <w:footnote w:type="continuationSeparator" w:id="0">
    <w:p w14:paraId="7208A263" w14:textId="77777777" w:rsidR="00E033A5" w:rsidRDefault="00E0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695C" w14:textId="77777777" w:rsidR="001424E9" w:rsidRPr="006C6FDB" w:rsidRDefault="001424E9" w:rsidP="006C6FDB">
    <w:pPr>
      <w:spacing w:after="0" w:line="240" w:lineRule="auto"/>
      <w:rPr>
        <w:b/>
      </w:rPr>
    </w:pPr>
    <w:r>
      <w:rPr>
        <w:noProof/>
        <w:color w:val="4F81BD"/>
      </w:rPr>
      <mc:AlternateContent>
        <mc:Choice Requires="wps">
          <w:drawing>
            <wp:anchor distT="91440" distB="91440" distL="114300" distR="114300" simplePos="0" relativeHeight="251666432" behindDoc="0" locked="0" layoutInCell="1" hidden="0" allowOverlap="1" wp14:anchorId="3FEF31E4" wp14:editId="5659C5E7">
              <wp:simplePos x="0" y="0"/>
              <wp:positionH relativeFrom="margin">
                <wp:posOffset>74930</wp:posOffset>
              </wp:positionH>
              <wp:positionV relativeFrom="margin">
                <wp:posOffset>-22860</wp:posOffset>
              </wp:positionV>
              <wp:extent cx="6652895" cy="45720"/>
              <wp:effectExtent l="0" t="0" r="0" b="0"/>
              <wp:wrapNone/>
              <wp:docPr id="3" name="Rectangle 3"/>
              <wp:cNvGraphicFramePr/>
              <a:graphic xmlns:a="http://schemas.openxmlformats.org/drawingml/2006/main">
                <a:graphicData uri="http://schemas.microsoft.com/office/word/2010/wordprocessingShape">
                  <wps:wsp>
                    <wps:cNvSpPr/>
                    <wps:spPr>
                      <a:xfrm>
                        <a:off x="0" y="0"/>
                        <a:ext cx="6652895" cy="45720"/>
                      </a:xfrm>
                      <a:prstGeom prst="rect">
                        <a:avLst/>
                      </a:prstGeom>
                      <a:solidFill>
                        <a:schemeClr val="accent1"/>
                      </a:solidFill>
                      <a:ln>
                        <a:noFill/>
                      </a:ln>
                    </wps:spPr>
                    <wps:txbx>
                      <w:txbxContent>
                        <w:p w14:paraId="1211B2A8" w14:textId="77777777" w:rsidR="001424E9" w:rsidRDefault="001424E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ADE9A6F" id="Rectangle 3" o:spid="_x0000_s1026" style="position:absolute;margin-left:5.9pt;margin-top:-1.8pt;width:523.85pt;height:3.6pt;z-index:251666432;visibility:visible;mso-wrap-style:square;mso-wrap-distance-left:9pt;mso-wrap-distance-top:7.2pt;mso-wrap-distance-right:9pt;mso-wrap-distance-bottom:7.2pt;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" fillcolor="#4f81bd [3204]" stroked="f">
              <v:textbox inset="2.53958mm,2.53958mm,2.53958mm,2.53958mm">
                <w:txbxContent>
                  <w:p w:rsidR="001424E9" w:rsidRDefault="001424E9">
                    <w:pPr>
                      <w:spacing w:after="0" w:line="240" w:lineRule="auto"/>
                      <w:textDirection w:val="btLr"/>
                    </w:pPr>
                  </w:p>
                </w:txbxContent>
              </v:textbox>
              <w10:wrap anchorx="margin" anchory="margin"/>
            </v:rect>
          </w:pict>
        </mc:Fallback>
      </mc:AlternateContent>
    </w:r>
    <w:r>
      <w:rPr>
        <w:noProof/>
      </w:rPr>
      <w:drawing>
        <wp:anchor distT="114300" distB="114300" distL="114300" distR="114300" simplePos="0" relativeHeight="251664384" behindDoc="0" locked="0" layoutInCell="1" hidden="0" allowOverlap="1" wp14:anchorId="4D0A1319" wp14:editId="168B7A4E">
          <wp:simplePos x="0" y="0"/>
          <wp:positionH relativeFrom="column">
            <wp:posOffset>6337324</wp:posOffset>
          </wp:positionH>
          <wp:positionV relativeFrom="paragraph">
            <wp:posOffset>-335279</wp:posOffset>
          </wp:positionV>
          <wp:extent cx="438267" cy="438267"/>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8267" cy="438267"/>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7FDFBC1A" wp14:editId="4540335F">
          <wp:simplePos x="0" y="0"/>
          <wp:positionH relativeFrom="column">
            <wp:posOffset>-104261</wp:posOffset>
          </wp:positionH>
          <wp:positionV relativeFrom="paragraph">
            <wp:posOffset>-370760</wp:posOffset>
          </wp:positionV>
          <wp:extent cx="1838325" cy="46228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38325" cy="4622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12F2" w14:textId="77777777" w:rsidR="002D6164" w:rsidRPr="006C6FDB" w:rsidRDefault="006C6FDB" w:rsidP="006C6FDB">
    <w:pPr>
      <w:spacing w:after="0" w:line="240" w:lineRule="auto"/>
      <w:rPr>
        <w:b/>
      </w:rPr>
    </w:pPr>
    <w:r>
      <w:rPr>
        <w:noProof/>
        <w:color w:val="4F81BD"/>
      </w:rPr>
      <mc:AlternateContent>
        <mc:Choice Requires="wps">
          <w:drawing>
            <wp:anchor distT="91440" distB="91440" distL="114300" distR="114300" simplePos="0" relativeHeight="251660288" behindDoc="0" locked="0" layoutInCell="1" hidden="0" allowOverlap="1" wp14:anchorId="3371EC4A" wp14:editId="34829B1D">
              <wp:simplePos x="0" y="0"/>
              <wp:positionH relativeFrom="margin">
                <wp:posOffset>74930</wp:posOffset>
              </wp:positionH>
              <wp:positionV relativeFrom="margin">
                <wp:posOffset>-22860</wp:posOffset>
              </wp:positionV>
              <wp:extent cx="6652895" cy="45720"/>
              <wp:effectExtent l="0" t="0" r="0" b="0"/>
              <wp:wrapNone/>
              <wp:docPr id="2" name="Rectangle 2"/>
              <wp:cNvGraphicFramePr/>
              <a:graphic xmlns:a="http://schemas.openxmlformats.org/drawingml/2006/main">
                <a:graphicData uri="http://schemas.microsoft.com/office/word/2010/wordprocessingShape">
                  <wps:wsp>
                    <wps:cNvSpPr/>
                    <wps:spPr>
                      <a:xfrm>
                        <a:off x="0" y="0"/>
                        <a:ext cx="6652895" cy="45720"/>
                      </a:xfrm>
                      <a:prstGeom prst="rect">
                        <a:avLst/>
                      </a:prstGeom>
                      <a:solidFill>
                        <a:schemeClr val="accent1"/>
                      </a:solidFill>
                      <a:ln>
                        <a:noFill/>
                      </a:ln>
                    </wps:spPr>
                    <wps:txbx>
                      <w:txbxContent>
                        <w:p w14:paraId="2DA18F88" w14:textId="77777777" w:rsidR="002D6164" w:rsidRDefault="002D616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B26AD1" id="Rectangle 2" o:spid="_x0000_s1028" style="position:absolute;margin-left:5.9pt;margin-top:-1.8pt;width:523.85pt;height:3.6pt;z-index:251660288;visibility:visible;mso-wrap-style:square;mso-wrap-distance-left:9pt;mso-wrap-distance-top:7.2pt;mso-wrap-distance-right:9pt;mso-wrap-distance-bottom:7.2pt;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" fillcolor="#4f81bd [3204]" stroked="f">
              <v:textbox inset="2.53958mm,2.53958mm,2.53958mm,2.53958mm">
                <w:txbxContent>
                  <w:p w:rsidR="002D6164" w:rsidRDefault="002D6164">
                    <w:pPr>
                      <w:spacing w:after="0" w:line="240" w:lineRule="auto"/>
                      <w:textDirection w:val="btLr"/>
                    </w:pPr>
                  </w:p>
                </w:txbxContent>
              </v:textbox>
              <w10:wrap anchorx="margin" anchory="margin"/>
            </v:rect>
          </w:pict>
        </mc:Fallback>
      </mc:AlternateContent>
    </w:r>
    <w:r w:rsidR="00036C49">
      <w:rPr>
        <w:noProof/>
      </w:rPr>
      <w:drawing>
        <wp:anchor distT="114300" distB="114300" distL="114300" distR="114300" simplePos="0" relativeHeight="251658240" behindDoc="0" locked="0" layoutInCell="1" hidden="0" allowOverlap="1" wp14:anchorId="11858546" wp14:editId="4A568AD2">
          <wp:simplePos x="0" y="0"/>
          <wp:positionH relativeFrom="column">
            <wp:posOffset>6337324</wp:posOffset>
          </wp:positionH>
          <wp:positionV relativeFrom="paragraph">
            <wp:posOffset>-335279</wp:posOffset>
          </wp:positionV>
          <wp:extent cx="438267" cy="438267"/>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8267" cy="438267"/>
                  </a:xfrm>
                  <a:prstGeom prst="rect">
                    <a:avLst/>
                  </a:prstGeom>
                  <a:ln/>
                </pic:spPr>
              </pic:pic>
            </a:graphicData>
          </a:graphic>
        </wp:anchor>
      </w:drawing>
    </w:r>
    <w:r w:rsidR="00036C49">
      <w:rPr>
        <w:noProof/>
      </w:rPr>
      <w:drawing>
        <wp:anchor distT="0" distB="0" distL="114300" distR="114300" simplePos="0" relativeHeight="251659264" behindDoc="0" locked="0" layoutInCell="1" hidden="0" allowOverlap="1" wp14:anchorId="7518838F" wp14:editId="487C0D05">
          <wp:simplePos x="0" y="0"/>
          <wp:positionH relativeFrom="column">
            <wp:posOffset>-104261</wp:posOffset>
          </wp:positionH>
          <wp:positionV relativeFrom="paragraph">
            <wp:posOffset>-370760</wp:posOffset>
          </wp:positionV>
          <wp:extent cx="1838325" cy="46228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38325" cy="4622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B7616"/>
    <w:multiLevelType w:val="hybridMultilevel"/>
    <w:tmpl w:val="80361294"/>
    <w:lvl w:ilvl="0" w:tplc="9E9C5E6A">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B5B1EEF"/>
    <w:multiLevelType w:val="multilevel"/>
    <w:tmpl w:val="FB881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DF5F76"/>
    <w:multiLevelType w:val="multilevel"/>
    <w:tmpl w:val="1298B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0561F4"/>
    <w:multiLevelType w:val="multilevel"/>
    <w:tmpl w:val="1298B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DA5DFA"/>
    <w:multiLevelType w:val="hybridMultilevel"/>
    <w:tmpl w:val="8BBC32D4"/>
    <w:lvl w:ilvl="0" w:tplc="3D42879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836586">
    <w:abstractNumId w:val="3"/>
  </w:num>
  <w:num w:numId="2" w16cid:durableId="1305311510">
    <w:abstractNumId w:val="1"/>
  </w:num>
  <w:num w:numId="3" w16cid:durableId="1610628068">
    <w:abstractNumId w:val="2"/>
  </w:num>
  <w:num w:numId="4" w16cid:durableId="716440756">
    <w:abstractNumId w:val="4"/>
  </w:num>
  <w:num w:numId="5" w16cid:durableId="57844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64"/>
    <w:rsid w:val="00017AA1"/>
    <w:rsid w:val="00036C49"/>
    <w:rsid w:val="00055FF4"/>
    <w:rsid w:val="0008706A"/>
    <w:rsid w:val="000E2EBA"/>
    <w:rsid w:val="0011168D"/>
    <w:rsid w:val="001424E9"/>
    <w:rsid w:val="0015148A"/>
    <w:rsid w:val="0022499C"/>
    <w:rsid w:val="0024405D"/>
    <w:rsid w:val="0025700F"/>
    <w:rsid w:val="002A3606"/>
    <w:rsid w:val="002C0A65"/>
    <w:rsid w:val="002D6164"/>
    <w:rsid w:val="00394A62"/>
    <w:rsid w:val="003B2BE7"/>
    <w:rsid w:val="00401573"/>
    <w:rsid w:val="0043056E"/>
    <w:rsid w:val="00461193"/>
    <w:rsid w:val="00472CB9"/>
    <w:rsid w:val="004F0287"/>
    <w:rsid w:val="00504070"/>
    <w:rsid w:val="0050660F"/>
    <w:rsid w:val="00595F26"/>
    <w:rsid w:val="005A25C1"/>
    <w:rsid w:val="006115DE"/>
    <w:rsid w:val="00651E25"/>
    <w:rsid w:val="006B228B"/>
    <w:rsid w:val="006C6FDB"/>
    <w:rsid w:val="006E7AA3"/>
    <w:rsid w:val="00742AAC"/>
    <w:rsid w:val="007C3580"/>
    <w:rsid w:val="007F08A5"/>
    <w:rsid w:val="00851548"/>
    <w:rsid w:val="00856D07"/>
    <w:rsid w:val="00873F9F"/>
    <w:rsid w:val="008F7833"/>
    <w:rsid w:val="00931B01"/>
    <w:rsid w:val="009425A6"/>
    <w:rsid w:val="009F3AA3"/>
    <w:rsid w:val="00A64BB5"/>
    <w:rsid w:val="00A94B45"/>
    <w:rsid w:val="00B164A2"/>
    <w:rsid w:val="00BC127C"/>
    <w:rsid w:val="00BD629C"/>
    <w:rsid w:val="00C3118B"/>
    <w:rsid w:val="00C35043"/>
    <w:rsid w:val="00C66B12"/>
    <w:rsid w:val="00C72185"/>
    <w:rsid w:val="00C8076F"/>
    <w:rsid w:val="00D07A7D"/>
    <w:rsid w:val="00D17210"/>
    <w:rsid w:val="00D56115"/>
    <w:rsid w:val="00DE40C3"/>
    <w:rsid w:val="00E033A5"/>
    <w:rsid w:val="00E12196"/>
    <w:rsid w:val="00FC3C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C0B9"/>
  <w15:docId w15:val="{23A47472-8881-44FD-B30E-2F41F3DE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3">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4">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5">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9">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b">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d">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e">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3">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4">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5">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6">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7">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C6F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6FDB"/>
    <w:rPr>
      <w:rFonts w:ascii="Segoe UI" w:hAnsi="Segoe UI" w:cs="Segoe UI"/>
      <w:sz w:val="18"/>
      <w:szCs w:val="18"/>
    </w:rPr>
  </w:style>
  <w:style w:type="paragraph" w:styleId="En-tte">
    <w:name w:val="header"/>
    <w:basedOn w:val="Normal"/>
    <w:link w:val="En-tteCar"/>
    <w:uiPriority w:val="99"/>
    <w:unhideWhenUsed/>
    <w:rsid w:val="006C6FDB"/>
    <w:pPr>
      <w:tabs>
        <w:tab w:val="center" w:pos="4536"/>
        <w:tab w:val="right" w:pos="9072"/>
      </w:tabs>
      <w:spacing w:after="0" w:line="240" w:lineRule="auto"/>
    </w:pPr>
  </w:style>
  <w:style w:type="character" w:customStyle="1" w:styleId="En-tteCar">
    <w:name w:val="En-tête Car"/>
    <w:basedOn w:val="Policepardfaut"/>
    <w:link w:val="En-tte"/>
    <w:uiPriority w:val="99"/>
    <w:rsid w:val="006C6FDB"/>
  </w:style>
  <w:style w:type="paragraph" w:styleId="Pieddepage">
    <w:name w:val="footer"/>
    <w:basedOn w:val="Normal"/>
    <w:link w:val="PieddepageCar"/>
    <w:uiPriority w:val="99"/>
    <w:unhideWhenUsed/>
    <w:rsid w:val="006C6F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FDB"/>
  </w:style>
  <w:style w:type="paragraph" w:styleId="Objetducommentaire">
    <w:name w:val="annotation subject"/>
    <w:basedOn w:val="Commentaire"/>
    <w:next w:val="Commentaire"/>
    <w:link w:val="ObjetducommentaireCar"/>
    <w:uiPriority w:val="99"/>
    <w:semiHidden/>
    <w:unhideWhenUsed/>
    <w:rsid w:val="00C72185"/>
    <w:rPr>
      <w:b/>
      <w:bCs/>
    </w:rPr>
  </w:style>
  <w:style w:type="character" w:customStyle="1" w:styleId="ObjetducommentaireCar">
    <w:name w:val="Objet du commentaire Car"/>
    <w:basedOn w:val="CommentaireCar"/>
    <w:link w:val="Objetducommentaire"/>
    <w:uiPriority w:val="99"/>
    <w:semiHidden/>
    <w:rsid w:val="00C72185"/>
    <w:rPr>
      <w:b/>
      <w:bCs/>
      <w:sz w:val="20"/>
      <w:szCs w:val="20"/>
    </w:rPr>
  </w:style>
  <w:style w:type="table" w:styleId="Grilledutableau">
    <w:name w:val="Table Grid"/>
    <w:basedOn w:val="TableauNormal"/>
    <w:uiPriority w:val="39"/>
    <w:rsid w:val="000E2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C3580"/>
    <w:pPr>
      <w:spacing w:after="0" w:line="240" w:lineRule="auto"/>
    </w:pPr>
  </w:style>
  <w:style w:type="paragraph" w:styleId="Paragraphedeliste">
    <w:name w:val="List Paragraph"/>
    <w:basedOn w:val="Normal"/>
    <w:uiPriority w:val="34"/>
    <w:qFormat/>
    <w:rsid w:val="00A94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751">
      <w:bodyDiv w:val="1"/>
      <w:marLeft w:val="0"/>
      <w:marRight w:val="0"/>
      <w:marTop w:val="0"/>
      <w:marBottom w:val="0"/>
      <w:divBdr>
        <w:top w:val="none" w:sz="0" w:space="0" w:color="auto"/>
        <w:left w:val="none" w:sz="0" w:space="0" w:color="auto"/>
        <w:bottom w:val="none" w:sz="0" w:space="0" w:color="auto"/>
        <w:right w:val="none" w:sz="0" w:space="0" w:color="auto"/>
      </w:divBdr>
    </w:div>
    <w:div w:id="165562621">
      <w:bodyDiv w:val="1"/>
      <w:marLeft w:val="0"/>
      <w:marRight w:val="0"/>
      <w:marTop w:val="0"/>
      <w:marBottom w:val="0"/>
      <w:divBdr>
        <w:top w:val="none" w:sz="0" w:space="0" w:color="auto"/>
        <w:left w:val="none" w:sz="0" w:space="0" w:color="auto"/>
        <w:bottom w:val="none" w:sz="0" w:space="0" w:color="auto"/>
        <w:right w:val="none" w:sz="0" w:space="0" w:color="auto"/>
      </w:divBdr>
    </w:div>
    <w:div w:id="806777103">
      <w:bodyDiv w:val="1"/>
      <w:marLeft w:val="0"/>
      <w:marRight w:val="0"/>
      <w:marTop w:val="0"/>
      <w:marBottom w:val="0"/>
      <w:divBdr>
        <w:top w:val="none" w:sz="0" w:space="0" w:color="auto"/>
        <w:left w:val="none" w:sz="0" w:space="0" w:color="auto"/>
        <w:bottom w:val="none" w:sz="0" w:space="0" w:color="auto"/>
        <w:right w:val="none" w:sz="0" w:space="0" w:color="auto"/>
      </w:divBdr>
    </w:div>
    <w:div w:id="1811365328">
      <w:bodyDiv w:val="1"/>
      <w:marLeft w:val="0"/>
      <w:marRight w:val="0"/>
      <w:marTop w:val="0"/>
      <w:marBottom w:val="0"/>
      <w:divBdr>
        <w:top w:val="none" w:sz="0" w:space="0" w:color="auto"/>
        <w:left w:val="none" w:sz="0" w:space="0" w:color="auto"/>
        <w:bottom w:val="none" w:sz="0" w:space="0" w:color="auto"/>
        <w:right w:val="none" w:sz="0" w:space="0" w:color="auto"/>
      </w:divBdr>
    </w:div>
    <w:div w:id="2123255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2726</Words>
  <Characters>14997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dc:creator>
  <cp:lastModifiedBy>Sophie Guez</cp:lastModifiedBy>
  <cp:revision>4</cp:revision>
  <cp:lastPrinted>2024-07-08T07:52:00Z</cp:lastPrinted>
  <dcterms:created xsi:type="dcterms:W3CDTF">2024-10-03T17:27:00Z</dcterms:created>
  <dcterms:modified xsi:type="dcterms:W3CDTF">2025-06-27T11:49:00Z</dcterms:modified>
</cp:coreProperties>
</file>